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D0" w:rsidRDefault="005A46D0" w:rsidP="005A46D0">
      <w:pPr>
        <w:rPr>
          <w:rFonts w:ascii="Times New Roman" w:hAnsi="Times New Roman" w:cs="Times New Roman"/>
          <w:b/>
          <w:color w:val="333333"/>
          <w:sz w:val="24"/>
          <w:szCs w:val="24"/>
        </w:rPr>
      </w:pPr>
      <w:bookmarkStart w:id="0" w:name="_GoBack"/>
      <w:r w:rsidRPr="00A506FC">
        <w:rPr>
          <w:rFonts w:ascii="Times New Roman" w:hAnsi="Times New Roman" w:cs="Times New Roman"/>
          <w:color w:val="333333"/>
          <w:sz w:val="24"/>
          <w:szCs w:val="24"/>
        </w:rPr>
        <w:t>Course title</w:t>
      </w:r>
      <w:r w:rsidRPr="00A506FC">
        <w:rPr>
          <w:rFonts w:ascii="Times New Roman" w:hAnsi="Times New Roman" w:cs="Times New Roman"/>
          <w:b/>
          <w:color w:val="333333"/>
          <w:sz w:val="24"/>
          <w:szCs w:val="24"/>
        </w:rPr>
        <w:t xml:space="preserve">:  </w:t>
      </w:r>
      <w:r>
        <w:rPr>
          <w:rFonts w:ascii="Times New Roman" w:hAnsi="Times New Roman" w:cs="Times New Roman"/>
          <w:b/>
          <w:color w:val="333333"/>
          <w:sz w:val="24"/>
          <w:szCs w:val="24"/>
        </w:rPr>
        <w:t>Financing of Education</w:t>
      </w:r>
    </w:p>
    <w:p w:rsidR="005A46D0" w:rsidRDefault="005A46D0" w:rsidP="005A46D0">
      <w:pPr>
        <w:rPr>
          <w:rFonts w:ascii="Times New Roman" w:hAnsi="Times New Roman" w:cs="Times New Roman"/>
          <w:color w:val="333333"/>
          <w:sz w:val="24"/>
          <w:szCs w:val="24"/>
        </w:rPr>
      </w:pPr>
      <w:r>
        <w:rPr>
          <w:rFonts w:ascii="Times New Roman" w:hAnsi="Times New Roman" w:cs="Times New Roman"/>
          <w:color w:val="333333"/>
          <w:sz w:val="24"/>
          <w:szCs w:val="24"/>
        </w:rPr>
        <w:t>Corse No.: Ed. PM 536</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sidRPr="00A506FC">
        <w:rPr>
          <w:rFonts w:ascii="Times New Roman" w:hAnsi="Times New Roman" w:cs="Times New Roman"/>
          <w:color w:val="333333"/>
          <w:sz w:val="24"/>
          <w:szCs w:val="24"/>
        </w:rPr>
        <w:t xml:space="preserve">Nature of the course: Theory </w:t>
      </w:r>
      <w:r>
        <w:rPr>
          <w:rFonts w:ascii="Times New Roman" w:hAnsi="Times New Roman" w:cs="Times New Roman"/>
          <w:color w:val="333333"/>
          <w:sz w:val="24"/>
          <w:szCs w:val="24"/>
        </w:rPr>
        <w:t xml:space="preserve">Level: M.Ed.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sidRPr="00A506FC">
        <w:rPr>
          <w:rFonts w:ascii="Times New Roman" w:hAnsi="Times New Roman" w:cs="Times New Roman"/>
          <w:color w:val="333333"/>
          <w:sz w:val="24"/>
          <w:szCs w:val="24"/>
        </w:rPr>
        <w:t xml:space="preserve">Credit hours: 3  </w:t>
      </w:r>
      <w:r w:rsidRPr="00A506FC">
        <w:rPr>
          <w:rFonts w:ascii="Times New Roman" w:hAnsi="Times New Roman" w:cs="Times New Roman"/>
          <w:color w:val="333333"/>
          <w:sz w:val="24"/>
          <w:szCs w:val="24"/>
        </w:rPr>
        <w:tab/>
      </w:r>
      <w:r>
        <w:rPr>
          <w:rFonts w:ascii="Times New Roman" w:hAnsi="Times New Roman" w:cs="Times New Roman"/>
          <w:color w:val="333333"/>
          <w:sz w:val="24"/>
          <w:szCs w:val="24"/>
        </w:rPr>
        <w:t xml:space="preserve">               Semester: Third</w:t>
      </w:r>
      <w:r w:rsidRPr="00A506FC">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sidRPr="00A506FC">
        <w:rPr>
          <w:rFonts w:ascii="Times New Roman" w:hAnsi="Times New Roman" w:cs="Times New Roman"/>
          <w:color w:val="333333"/>
          <w:sz w:val="24"/>
          <w:szCs w:val="24"/>
        </w:rPr>
        <w:t xml:space="preserve">Teaching hours: 48 </w:t>
      </w:r>
    </w:p>
    <w:p w:rsidR="005A46D0" w:rsidRPr="00392B08" w:rsidRDefault="005A46D0" w:rsidP="005A46D0">
      <w:pPr>
        <w:rPr>
          <w:rFonts w:ascii="Times New Roman" w:hAnsi="Times New Roman" w:cs="Times New Roman"/>
          <w:sz w:val="23"/>
          <w:szCs w:val="23"/>
        </w:rPr>
      </w:pPr>
      <w:r>
        <w:rPr>
          <w:rFonts w:ascii="Times New Roman" w:hAnsi="Times New Roman" w:cs="Times New Roman"/>
          <w:color w:val="333333"/>
          <w:sz w:val="24"/>
          <w:szCs w:val="24"/>
        </w:rPr>
        <w:t>________________________________________________________________________</w:t>
      </w:r>
    </w:p>
    <w:p w:rsidR="005A46D0" w:rsidRPr="00A272D1" w:rsidRDefault="005A46D0" w:rsidP="005A46D0">
      <w:pPr>
        <w:spacing w:before="20"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A272D1">
        <w:rPr>
          <w:rFonts w:ascii="Times New Roman" w:hAnsi="Times New Roman"/>
          <w:b/>
          <w:bCs/>
          <w:sz w:val="24"/>
          <w:szCs w:val="24"/>
        </w:rPr>
        <w:t>Course Description</w:t>
      </w:r>
    </w:p>
    <w:p w:rsidR="005A46D0" w:rsidRPr="00A506FC" w:rsidRDefault="005A46D0" w:rsidP="005A46D0">
      <w:pPr>
        <w:contextualSpacing/>
        <w:rPr>
          <w:rFonts w:ascii="Times New Roman" w:hAnsi="Times New Roman" w:cs="Times New Roman"/>
          <w:sz w:val="24"/>
          <w:szCs w:val="24"/>
        </w:rPr>
      </w:pPr>
    </w:p>
    <w:p w:rsidR="005A46D0" w:rsidRPr="00A506FC" w:rsidRDefault="005A46D0" w:rsidP="005A46D0">
      <w:pPr>
        <w:ind w:firstLine="360"/>
        <w:contextualSpacing/>
        <w:rPr>
          <w:rFonts w:ascii="Times New Roman" w:hAnsi="Times New Roman" w:cs="Times New Roman"/>
          <w:sz w:val="24"/>
          <w:szCs w:val="24"/>
        </w:rPr>
      </w:pPr>
      <w:r w:rsidRPr="00A506FC">
        <w:rPr>
          <w:rFonts w:ascii="Times New Roman" w:hAnsi="Times New Roman" w:cs="Times New Roman"/>
          <w:bCs/>
          <w:sz w:val="24"/>
          <w:szCs w:val="24"/>
        </w:rPr>
        <w:t>This course on Financing of Education aims</w:t>
      </w:r>
      <w:r w:rsidRPr="00A506FC">
        <w:rPr>
          <w:rFonts w:ascii="Times New Roman" w:hAnsi="Times New Roman" w:cs="Times New Roman"/>
          <w:sz w:val="24"/>
          <w:szCs w:val="24"/>
        </w:rPr>
        <w:t xml:space="preserve"> at orienting about conceptual basis and modes of education financing with particular reference to school education to higher education students. It intends to provide knowledge about the way education in general and school education in particular are financed and regulated. The course also orients students about different practices of ensuring financial accountability in education sector.  Thus this course encourages students to have a broader conceptual clarity about financing of education. </w:t>
      </w:r>
    </w:p>
    <w:p w:rsidR="005A46D0" w:rsidRPr="00401155" w:rsidRDefault="005A46D0" w:rsidP="00254AE9">
      <w:pPr>
        <w:pStyle w:val="ListParagraph"/>
        <w:numPr>
          <w:ilvl w:val="0"/>
          <w:numId w:val="15"/>
        </w:numPr>
        <w:spacing w:after="0" w:line="240" w:lineRule="auto"/>
        <w:jc w:val="both"/>
        <w:rPr>
          <w:rFonts w:ascii="Times New Roman" w:hAnsi="Times New Roman"/>
          <w:b/>
          <w:bCs/>
          <w:sz w:val="24"/>
          <w:szCs w:val="24"/>
        </w:rPr>
      </w:pPr>
      <w:r w:rsidRPr="00401155">
        <w:rPr>
          <w:rFonts w:ascii="Times New Roman" w:hAnsi="Times New Roman"/>
          <w:b/>
          <w:bCs/>
          <w:sz w:val="24"/>
          <w:szCs w:val="24"/>
        </w:rPr>
        <w:t>General Objectives</w:t>
      </w:r>
    </w:p>
    <w:p w:rsidR="005A46D0" w:rsidRPr="00A506FC" w:rsidRDefault="005A46D0" w:rsidP="005A46D0">
      <w:pPr>
        <w:pStyle w:val="ListParagraph"/>
        <w:ind w:firstLine="360"/>
        <w:rPr>
          <w:rFonts w:ascii="Times New Roman" w:hAnsi="Times New Roman"/>
          <w:bCs/>
          <w:sz w:val="24"/>
          <w:szCs w:val="24"/>
        </w:rPr>
      </w:pPr>
      <w:r w:rsidRPr="00A506FC">
        <w:rPr>
          <w:rFonts w:ascii="Times New Roman" w:hAnsi="Times New Roman"/>
          <w:bCs/>
          <w:sz w:val="24"/>
          <w:szCs w:val="24"/>
        </w:rPr>
        <w:t>The general objectives of this course are as follows:</w:t>
      </w:r>
    </w:p>
    <w:p w:rsidR="005A46D0" w:rsidRPr="00A506FC" w:rsidRDefault="005A46D0" w:rsidP="00254AE9">
      <w:pPr>
        <w:pStyle w:val="ListParagraph"/>
        <w:numPr>
          <w:ilvl w:val="0"/>
          <w:numId w:val="1"/>
        </w:numPr>
        <w:spacing w:after="0" w:line="240" w:lineRule="auto"/>
        <w:rPr>
          <w:rFonts w:ascii="Times New Roman" w:hAnsi="Times New Roman"/>
          <w:bCs/>
          <w:sz w:val="24"/>
          <w:szCs w:val="24"/>
        </w:rPr>
      </w:pPr>
      <w:r w:rsidRPr="00A506FC">
        <w:rPr>
          <w:rFonts w:ascii="Times New Roman" w:hAnsi="Times New Roman"/>
          <w:sz w:val="24"/>
          <w:szCs w:val="24"/>
        </w:rPr>
        <w:t xml:space="preserve">To enable </w:t>
      </w:r>
      <w:r w:rsidRPr="00A506FC">
        <w:rPr>
          <w:rFonts w:ascii="Times New Roman" w:hAnsi="Times New Roman"/>
          <w:bCs/>
          <w:sz w:val="24"/>
          <w:szCs w:val="24"/>
        </w:rPr>
        <w:t>conceptualize the basi</w:t>
      </w:r>
      <w:r w:rsidR="009D46BA">
        <w:rPr>
          <w:rFonts w:ascii="Times New Roman" w:hAnsi="Times New Roman"/>
          <w:bCs/>
          <w:sz w:val="24"/>
          <w:szCs w:val="24"/>
        </w:rPr>
        <w:t xml:space="preserve">c philosophies of </w:t>
      </w:r>
      <w:r>
        <w:rPr>
          <w:rFonts w:ascii="Times New Roman" w:hAnsi="Times New Roman"/>
          <w:bCs/>
          <w:sz w:val="24"/>
          <w:szCs w:val="24"/>
        </w:rPr>
        <w:t xml:space="preserve">education </w:t>
      </w:r>
      <w:r w:rsidRPr="00A506FC">
        <w:rPr>
          <w:rFonts w:ascii="Times New Roman" w:hAnsi="Times New Roman"/>
          <w:bCs/>
          <w:sz w:val="24"/>
          <w:szCs w:val="24"/>
        </w:rPr>
        <w:t>financing.</w:t>
      </w:r>
    </w:p>
    <w:p w:rsidR="005A46D0" w:rsidRPr="00A506FC" w:rsidRDefault="005A46D0" w:rsidP="00254AE9">
      <w:pPr>
        <w:pStyle w:val="ListParagraph"/>
        <w:numPr>
          <w:ilvl w:val="0"/>
          <w:numId w:val="1"/>
        </w:numPr>
        <w:spacing w:after="0" w:line="240" w:lineRule="auto"/>
        <w:rPr>
          <w:rFonts w:ascii="Times New Roman" w:hAnsi="Times New Roman"/>
          <w:bCs/>
          <w:sz w:val="24"/>
          <w:szCs w:val="24"/>
        </w:rPr>
      </w:pPr>
      <w:r w:rsidRPr="00A506FC">
        <w:rPr>
          <w:rFonts w:ascii="Times New Roman" w:hAnsi="Times New Roman"/>
          <w:sz w:val="24"/>
          <w:szCs w:val="24"/>
        </w:rPr>
        <w:t xml:space="preserve">To </w:t>
      </w:r>
      <w:r w:rsidRPr="00A506FC">
        <w:rPr>
          <w:rFonts w:ascii="Times New Roman" w:hAnsi="Times New Roman"/>
          <w:bCs/>
          <w:sz w:val="24"/>
          <w:szCs w:val="24"/>
        </w:rPr>
        <w:t>understand multiple</w:t>
      </w:r>
      <w:r w:rsidR="009D46BA">
        <w:rPr>
          <w:rFonts w:ascii="Times New Roman" w:hAnsi="Times New Roman"/>
          <w:bCs/>
          <w:sz w:val="24"/>
          <w:szCs w:val="24"/>
        </w:rPr>
        <w:t xml:space="preserve"> sources of education financing.</w:t>
      </w:r>
    </w:p>
    <w:p w:rsidR="005A46D0" w:rsidRPr="00A506FC" w:rsidRDefault="005A46D0" w:rsidP="00254AE9">
      <w:pPr>
        <w:pStyle w:val="ListParagraph"/>
        <w:numPr>
          <w:ilvl w:val="0"/>
          <w:numId w:val="1"/>
        </w:numPr>
        <w:suppressAutoHyphens/>
        <w:spacing w:after="0" w:line="240" w:lineRule="auto"/>
        <w:rPr>
          <w:rFonts w:ascii="Times New Roman" w:hAnsi="Times New Roman"/>
          <w:bCs/>
          <w:sz w:val="24"/>
          <w:szCs w:val="24"/>
        </w:rPr>
      </w:pPr>
      <w:r w:rsidRPr="00A506FC">
        <w:rPr>
          <w:rFonts w:ascii="Times New Roman" w:hAnsi="Times New Roman"/>
          <w:bCs/>
          <w:sz w:val="24"/>
          <w:szCs w:val="24"/>
        </w:rPr>
        <w:t xml:space="preserve">To </w:t>
      </w:r>
      <w:r w:rsidR="009D46BA">
        <w:rPr>
          <w:rFonts w:ascii="Times New Roman" w:hAnsi="Times New Roman"/>
          <w:bCs/>
          <w:sz w:val="24"/>
          <w:szCs w:val="24"/>
        </w:rPr>
        <w:t xml:space="preserve">conceptualize and explain </w:t>
      </w:r>
      <w:r w:rsidRPr="00A506FC">
        <w:rPr>
          <w:rFonts w:ascii="Times New Roman" w:hAnsi="Times New Roman"/>
          <w:bCs/>
          <w:sz w:val="24"/>
          <w:szCs w:val="24"/>
        </w:rPr>
        <w:t xml:space="preserve">different trends and modalities of school education </w:t>
      </w:r>
    </w:p>
    <w:p w:rsidR="005A46D0" w:rsidRPr="00A506FC" w:rsidRDefault="005A46D0" w:rsidP="00254AE9">
      <w:pPr>
        <w:numPr>
          <w:ilvl w:val="0"/>
          <w:numId w:val="1"/>
        </w:numPr>
        <w:spacing w:after="0" w:line="240" w:lineRule="auto"/>
        <w:contextualSpacing/>
        <w:rPr>
          <w:rFonts w:ascii="Times New Roman" w:hAnsi="Times New Roman" w:cs="Times New Roman"/>
          <w:sz w:val="24"/>
          <w:szCs w:val="24"/>
        </w:rPr>
      </w:pPr>
      <w:r w:rsidRPr="00A506FC">
        <w:rPr>
          <w:rFonts w:ascii="Times New Roman" w:hAnsi="Times New Roman" w:cs="Times New Roman"/>
          <w:sz w:val="24"/>
          <w:szCs w:val="24"/>
        </w:rPr>
        <w:t xml:space="preserve">To make students knowledgeable about </w:t>
      </w:r>
      <w:r w:rsidRPr="00A506FC">
        <w:rPr>
          <w:rFonts w:ascii="Times New Roman" w:hAnsi="Times New Roman" w:cs="Times New Roman"/>
          <w:bCs/>
          <w:sz w:val="24"/>
          <w:szCs w:val="24"/>
        </w:rPr>
        <w:t>the techniques of financial resource management in education</w:t>
      </w:r>
    </w:p>
    <w:p w:rsidR="005A46D0" w:rsidRPr="00A506FC" w:rsidRDefault="005A46D0" w:rsidP="00254AE9">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 familiarize students with education financing practices in Nepal.</w:t>
      </w:r>
    </w:p>
    <w:p w:rsidR="005A46D0" w:rsidRPr="00A506FC" w:rsidRDefault="005A46D0" w:rsidP="005A46D0">
      <w:pPr>
        <w:pStyle w:val="ListParagraph"/>
        <w:spacing w:after="0"/>
        <w:ind w:left="360"/>
        <w:rPr>
          <w:rFonts w:ascii="Times New Roman" w:hAnsi="Times New Roman"/>
          <w:sz w:val="24"/>
          <w:szCs w:val="24"/>
        </w:rPr>
      </w:pPr>
    </w:p>
    <w:p w:rsidR="005A46D0" w:rsidRPr="00401155" w:rsidRDefault="00A43BDF" w:rsidP="00254AE9">
      <w:pPr>
        <w:pStyle w:val="ListParagraph"/>
        <w:numPr>
          <w:ilvl w:val="0"/>
          <w:numId w:val="15"/>
        </w:numPr>
        <w:spacing w:after="0" w:line="240" w:lineRule="auto"/>
        <w:jc w:val="both"/>
        <w:rPr>
          <w:rFonts w:ascii="Times New Roman" w:hAnsi="Times New Roman"/>
          <w:sz w:val="24"/>
          <w:szCs w:val="24"/>
        </w:rPr>
      </w:pPr>
      <w:r w:rsidRPr="00401155">
        <w:rPr>
          <w:rFonts w:ascii="Times New Roman" w:hAnsi="Times New Roman"/>
          <w:b/>
          <w:bCs/>
          <w:sz w:val="24"/>
          <w:szCs w:val="24"/>
        </w:rPr>
        <w:t>Specific objectives and contents</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0"/>
        <w:gridCol w:w="6204"/>
      </w:tblGrid>
      <w:tr w:rsidR="00A764C8" w:rsidRPr="00A506FC" w:rsidTr="00A764C8">
        <w:trPr>
          <w:trHeight w:val="520"/>
        </w:trPr>
        <w:tc>
          <w:tcPr>
            <w:tcW w:w="3430" w:type="dxa"/>
          </w:tcPr>
          <w:p w:rsidR="00A764C8" w:rsidRPr="00A506FC" w:rsidRDefault="00A764C8" w:rsidP="0088281B">
            <w:pPr>
              <w:pStyle w:val="ListParagraph"/>
              <w:suppressAutoHyphens/>
              <w:spacing w:after="0" w:line="240" w:lineRule="auto"/>
              <w:ind w:left="142"/>
              <w:jc w:val="center"/>
              <w:rPr>
                <w:rFonts w:ascii="Times New Roman" w:hAnsi="Times New Roman"/>
                <w:b/>
                <w:bCs/>
                <w:sz w:val="24"/>
                <w:szCs w:val="24"/>
              </w:rPr>
            </w:pPr>
            <w:r w:rsidRPr="00A506FC">
              <w:rPr>
                <w:rFonts w:ascii="Times New Roman" w:hAnsi="Times New Roman"/>
                <w:b/>
                <w:bCs/>
                <w:sz w:val="24"/>
                <w:szCs w:val="24"/>
              </w:rPr>
              <w:t>Specific</w:t>
            </w:r>
            <w:r w:rsidRPr="00A506FC">
              <w:rPr>
                <w:rFonts w:ascii="Times New Roman" w:hAnsi="Times New Roman"/>
                <w:b/>
                <w:bCs/>
                <w:sz w:val="24"/>
                <w:szCs w:val="24"/>
              </w:rPr>
              <w:tab/>
              <w:t>Objectives</w:t>
            </w:r>
          </w:p>
        </w:tc>
        <w:tc>
          <w:tcPr>
            <w:tcW w:w="6204" w:type="dxa"/>
          </w:tcPr>
          <w:p w:rsidR="00A764C8" w:rsidRPr="00A506FC" w:rsidRDefault="00A764C8" w:rsidP="0088281B">
            <w:pPr>
              <w:pStyle w:val="ListParagraph"/>
              <w:suppressAutoHyphens/>
              <w:spacing w:after="0" w:line="240" w:lineRule="auto"/>
              <w:jc w:val="center"/>
              <w:rPr>
                <w:rFonts w:ascii="Times New Roman" w:hAnsi="Times New Roman"/>
                <w:b/>
                <w:bCs/>
                <w:sz w:val="24"/>
                <w:szCs w:val="24"/>
              </w:rPr>
            </w:pPr>
            <w:r w:rsidRPr="00A506FC">
              <w:rPr>
                <w:rFonts w:ascii="Times New Roman" w:hAnsi="Times New Roman"/>
                <w:b/>
                <w:bCs/>
                <w:sz w:val="24"/>
                <w:szCs w:val="24"/>
              </w:rPr>
              <w:t>Contents</w:t>
            </w:r>
          </w:p>
        </w:tc>
      </w:tr>
      <w:tr w:rsidR="00A764C8" w:rsidRPr="00A506FC" w:rsidTr="00A764C8">
        <w:trPr>
          <w:trHeight w:val="530"/>
        </w:trPr>
        <w:tc>
          <w:tcPr>
            <w:tcW w:w="3430" w:type="dxa"/>
          </w:tcPr>
          <w:p w:rsidR="00A764C8" w:rsidRPr="00344149" w:rsidRDefault="00A764C8"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bCs/>
                <w:sz w:val="24"/>
                <w:szCs w:val="24"/>
              </w:rPr>
              <w:t xml:space="preserve">Describe the basic principles </w:t>
            </w:r>
            <w:r w:rsidR="004A26FE" w:rsidRPr="00344149">
              <w:rPr>
                <w:rFonts w:ascii="Times New Roman" w:hAnsi="Times New Roman"/>
                <w:bCs/>
                <w:sz w:val="24"/>
                <w:szCs w:val="24"/>
              </w:rPr>
              <w:t>of financing education.</w:t>
            </w:r>
          </w:p>
          <w:p w:rsidR="004A26FE" w:rsidRPr="00344149" w:rsidRDefault="004A26FE"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bCs/>
                <w:sz w:val="24"/>
                <w:szCs w:val="24"/>
              </w:rPr>
              <w:t xml:space="preserve">Explain the objectives for </w:t>
            </w:r>
            <w:r w:rsidRPr="00344149">
              <w:rPr>
                <w:rFonts w:ascii="Times New Roman" w:hAnsi="Times New Roman"/>
                <w:sz w:val="24"/>
                <w:szCs w:val="24"/>
              </w:rPr>
              <w:t>financing education</w:t>
            </w:r>
          </w:p>
          <w:p w:rsidR="006A0129" w:rsidRPr="00344149" w:rsidRDefault="004A26FE"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sz w:val="24"/>
                <w:szCs w:val="24"/>
              </w:rPr>
              <w:t>Explore the app</w:t>
            </w:r>
            <w:r w:rsidR="00A764C8" w:rsidRPr="00344149">
              <w:rPr>
                <w:rFonts w:ascii="Times New Roman" w:hAnsi="Times New Roman"/>
                <w:bCs/>
                <w:sz w:val="24"/>
                <w:szCs w:val="24"/>
              </w:rPr>
              <w:t>roaches</w:t>
            </w:r>
            <w:r w:rsidRPr="00344149">
              <w:rPr>
                <w:rFonts w:ascii="Times New Roman" w:hAnsi="Times New Roman"/>
                <w:bCs/>
                <w:sz w:val="24"/>
                <w:szCs w:val="24"/>
              </w:rPr>
              <w:t xml:space="preserve"> to education finance</w:t>
            </w:r>
          </w:p>
          <w:p w:rsidR="00290D76" w:rsidRPr="00344149" w:rsidRDefault="006A0129"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bCs/>
                <w:sz w:val="24"/>
                <w:szCs w:val="24"/>
              </w:rPr>
              <w:t>Elaborate the f</w:t>
            </w:r>
            <w:r w:rsidRPr="00344149">
              <w:rPr>
                <w:rFonts w:ascii="Times New Roman" w:hAnsi="Times New Roman"/>
                <w:sz w:val="24"/>
                <w:szCs w:val="24"/>
              </w:rPr>
              <w:t xml:space="preserve">unding in Education </w:t>
            </w:r>
          </w:p>
          <w:p w:rsidR="00290D76" w:rsidRPr="00344149" w:rsidRDefault="00290D76"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bCs/>
                <w:sz w:val="24"/>
                <w:szCs w:val="24"/>
              </w:rPr>
              <w:t xml:space="preserve">Explain the </w:t>
            </w:r>
            <w:r w:rsidRPr="00344149">
              <w:rPr>
                <w:rFonts w:ascii="Times New Roman" w:hAnsi="Times New Roman"/>
                <w:sz w:val="24"/>
                <w:szCs w:val="24"/>
              </w:rPr>
              <w:t xml:space="preserve">Investment Decision and  </w:t>
            </w:r>
            <w:r w:rsidRPr="00344149">
              <w:rPr>
                <w:rFonts w:ascii="Times New Roman" w:hAnsi="Times New Roman"/>
                <w:sz w:val="24"/>
                <w:szCs w:val="24"/>
                <w:lang w:bidi="ne-NP"/>
              </w:rPr>
              <w:t>Risk, return, and opportunity cost of schooling</w:t>
            </w:r>
          </w:p>
          <w:p w:rsidR="00A764C8" w:rsidRPr="00344149" w:rsidRDefault="00A764C8"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bCs/>
                <w:sz w:val="24"/>
                <w:szCs w:val="24"/>
              </w:rPr>
              <w:t>Draw conditional cash transfer in education.</w:t>
            </w:r>
          </w:p>
          <w:p w:rsidR="00A764C8" w:rsidRPr="00344149" w:rsidRDefault="00A764C8" w:rsidP="00254AE9">
            <w:pPr>
              <w:pStyle w:val="ListParagraph"/>
              <w:numPr>
                <w:ilvl w:val="0"/>
                <w:numId w:val="2"/>
              </w:numPr>
              <w:suppressAutoHyphens/>
              <w:spacing w:after="0" w:line="240" w:lineRule="auto"/>
              <w:rPr>
                <w:rFonts w:ascii="Times New Roman" w:hAnsi="Times New Roman"/>
                <w:bCs/>
                <w:sz w:val="24"/>
                <w:szCs w:val="24"/>
              </w:rPr>
            </w:pPr>
            <w:r w:rsidRPr="00344149">
              <w:rPr>
                <w:rFonts w:ascii="Times New Roman" w:hAnsi="Times New Roman"/>
                <w:bCs/>
                <w:sz w:val="24"/>
                <w:szCs w:val="24"/>
              </w:rPr>
              <w:t>Describe subsidization in education.</w:t>
            </w:r>
          </w:p>
        </w:tc>
        <w:tc>
          <w:tcPr>
            <w:tcW w:w="6204" w:type="dxa"/>
          </w:tcPr>
          <w:p w:rsidR="00A764C8" w:rsidRPr="00344149" w:rsidRDefault="00A764C8" w:rsidP="0088281B">
            <w:pPr>
              <w:tabs>
                <w:tab w:val="left" w:pos="300"/>
              </w:tabs>
              <w:suppressAutoHyphens/>
              <w:spacing w:after="0" w:line="240" w:lineRule="auto"/>
              <w:ind w:left="649" w:hanging="634"/>
              <w:rPr>
                <w:rFonts w:ascii="Times New Roman" w:hAnsi="Times New Roman" w:cs="Times New Roman"/>
                <w:b/>
                <w:sz w:val="24"/>
                <w:szCs w:val="24"/>
              </w:rPr>
            </w:pPr>
            <w:r w:rsidRPr="00344149">
              <w:rPr>
                <w:rFonts w:ascii="Times New Roman" w:hAnsi="Times New Roman" w:cs="Times New Roman"/>
                <w:b/>
                <w:sz w:val="24"/>
                <w:szCs w:val="24"/>
              </w:rPr>
              <w:t>Unit I: Economics of Education Finance (12)</w:t>
            </w:r>
          </w:p>
          <w:p w:rsidR="00A764C8" w:rsidRPr="00344149" w:rsidRDefault="00A764C8" w:rsidP="0088281B">
            <w:pPr>
              <w:pStyle w:val="ListParagraph"/>
              <w:suppressAutoHyphens/>
              <w:spacing w:after="0" w:line="240" w:lineRule="auto"/>
              <w:ind w:left="649" w:hanging="634"/>
              <w:rPr>
                <w:rFonts w:ascii="Times New Roman" w:hAnsi="Times New Roman"/>
                <w:sz w:val="24"/>
                <w:szCs w:val="24"/>
              </w:rPr>
            </w:pPr>
            <w:r w:rsidRPr="00344149">
              <w:rPr>
                <w:rFonts w:ascii="Times New Roman" w:hAnsi="Times New Roman"/>
                <w:sz w:val="24"/>
                <w:szCs w:val="24"/>
              </w:rPr>
              <w:t>1.1</w:t>
            </w:r>
            <w:r w:rsidR="00473BD8" w:rsidRPr="00344149">
              <w:rPr>
                <w:rFonts w:ascii="Times New Roman" w:hAnsi="Times New Roman"/>
                <w:sz w:val="24"/>
                <w:szCs w:val="24"/>
              </w:rPr>
              <w:t xml:space="preserve"> </w:t>
            </w:r>
            <w:r w:rsidRPr="00344149">
              <w:rPr>
                <w:rFonts w:ascii="Times New Roman" w:hAnsi="Times New Roman"/>
                <w:sz w:val="24"/>
                <w:szCs w:val="24"/>
              </w:rPr>
              <w:t>Principle of education finance</w:t>
            </w:r>
          </w:p>
          <w:p w:rsidR="00A764C8" w:rsidRPr="00344149" w:rsidRDefault="00A764C8" w:rsidP="0088281B">
            <w:pPr>
              <w:pStyle w:val="ListParagraph"/>
              <w:suppressAutoHyphens/>
              <w:spacing w:after="0" w:line="240" w:lineRule="auto"/>
              <w:ind w:left="866" w:hanging="634"/>
              <w:rPr>
                <w:rFonts w:ascii="Times New Roman" w:hAnsi="Times New Roman"/>
                <w:sz w:val="24"/>
                <w:szCs w:val="24"/>
              </w:rPr>
            </w:pPr>
            <w:r w:rsidRPr="00344149">
              <w:rPr>
                <w:rFonts w:ascii="Times New Roman" w:hAnsi="Times New Roman"/>
                <w:sz w:val="24"/>
                <w:szCs w:val="24"/>
              </w:rPr>
              <w:t>1.1.1 Definition</w:t>
            </w:r>
          </w:p>
          <w:p w:rsidR="00A764C8" w:rsidRPr="00344149" w:rsidRDefault="00A764C8" w:rsidP="00254AE9">
            <w:pPr>
              <w:pStyle w:val="ListParagraph"/>
              <w:numPr>
                <w:ilvl w:val="2"/>
                <w:numId w:val="3"/>
              </w:numPr>
              <w:suppressAutoHyphens/>
              <w:spacing w:after="0" w:line="240" w:lineRule="auto"/>
              <w:ind w:left="686" w:hanging="450"/>
              <w:rPr>
                <w:rFonts w:ascii="Times New Roman" w:hAnsi="Times New Roman"/>
                <w:sz w:val="24"/>
                <w:szCs w:val="24"/>
              </w:rPr>
            </w:pPr>
            <w:r w:rsidRPr="00344149">
              <w:rPr>
                <w:rFonts w:ascii="Times New Roman" w:hAnsi="Times New Roman"/>
                <w:sz w:val="24"/>
                <w:szCs w:val="24"/>
              </w:rPr>
              <w:t>Scope</w:t>
            </w:r>
          </w:p>
          <w:p w:rsidR="00A764C8" w:rsidRPr="00344149" w:rsidRDefault="00A764C8" w:rsidP="00254AE9">
            <w:pPr>
              <w:pStyle w:val="ListParagraph"/>
              <w:numPr>
                <w:ilvl w:val="1"/>
                <w:numId w:val="3"/>
              </w:numPr>
              <w:suppressAutoHyphens/>
              <w:spacing w:after="0" w:line="240" w:lineRule="auto"/>
              <w:ind w:left="649" w:hanging="634"/>
              <w:rPr>
                <w:rFonts w:ascii="Times New Roman" w:hAnsi="Times New Roman"/>
                <w:sz w:val="24"/>
                <w:szCs w:val="24"/>
              </w:rPr>
            </w:pPr>
            <w:r w:rsidRPr="00344149">
              <w:rPr>
                <w:rFonts w:ascii="Times New Roman" w:hAnsi="Times New Roman"/>
                <w:sz w:val="24"/>
                <w:szCs w:val="24"/>
              </w:rPr>
              <w:t>Objectives of financing education</w:t>
            </w:r>
          </w:p>
          <w:p w:rsidR="00A764C8" w:rsidRPr="00344149" w:rsidRDefault="00A764C8" w:rsidP="00254AE9">
            <w:pPr>
              <w:pStyle w:val="ListParagraph"/>
              <w:numPr>
                <w:ilvl w:val="1"/>
                <w:numId w:val="3"/>
              </w:numPr>
              <w:suppressAutoHyphens/>
              <w:spacing w:after="0" w:line="240" w:lineRule="auto"/>
              <w:ind w:left="649" w:hanging="634"/>
              <w:rPr>
                <w:rFonts w:ascii="Times New Roman" w:hAnsi="Times New Roman"/>
                <w:sz w:val="24"/>
                <w:szCs w:val="24"/>
              </w:rPr>
            </w:pPr>
            <w:r w:rsidRPr="00344149">
              <w:rPr>
                <w:rFonts w:ascii="Times New Roman" w:hAnsi="Times New Roman"/>
                <w:sz w:val="24"/>
                <w:szCs w:val="24"/>
              </w:rPr>
              <w:t xml:space="preserve">Approaches to </w:t>
            </w:r>
            <w:r w:rsidR="00473BD8" w:rsidRPr="00344149">
              <w:rPr>
                <w:rFonts w:ascii="Times New Roman" w:hAnsi="Times New Roman"/>
                <w:sz w:val="24"/>
                <w:szCs w:val="24"/>
              </w:rPr>
              <w:t xml:space="preserve">the </w:t>
            </w:r>
            <w:r w:rsidRPr="00344149">
              <w:rPr>
                <w:rFonts w:ascii="Times New Roman" w:hAnsi="Times New Roman"/>
                <w:sz w:val="24"/>
                <w:szCs w:val="24"/>
              </w:rPr>
              <w:t>financing of education</w:t>
            </w:r>
          </w:p>
          <w:p w:rsidR="001D4F73" w:rsidRPr="00344149" w:rsidRDefault="00A764C8" w:rsidP="001D4F73">
            <w:pPr>
              <w:suppressAutoHyphens/>
              <w:spacing w:after="0" w:line="240" w:lineRule="auto"/>
              <w:ind w:left="597" w:hanging="720"/>
              <w:rPr>
                <w:rFonts w:ascii="Times New Roman" w:hAnsi="Times New Roman"/>
                <w:sz w:val="24"/>
                <w:szCs w:val="24"/>
              </w:rPr>
            </w:pPr>
            <w:r w:rsidRPr="00344149">
              <w:rPr>
                <w:rFonts w:ascii="Times New Roman" w:hAnsi="Times New Roman"/>
                <w:sz w:val="24"/>
                <w:szCs w:val="24"/>
              </w:rPr>
              <w:t xml:space="preserve">     1.3.1 </w:t>
            </w:r>
            <w:r w:rsidR="001D4F73" w:rsidRPr="00344149">
              <w:rPr>
                <w:rFonts w:ascii="Times New Roman" w:hAnsi="Times New Roman"/>
                <w:sz w:val="24"/>
                <w:szCs w:val="24"/>
              </w:rPr>
              <w:t>T</w:t>
            </w:r>
            <w:r w:rsidRPr="00344149">
              <w:rPr>
                <w:rFonts w:ascii="Times New Roman" w:hAnsi="Times New Roman"/>
                <w:sz w:val="24"/>
                <w:szCs w:val="24"/>
              </w:rPr>
              <w:t>he residual,</w:t>
            </w:r>
            <w:r w:rsidR="00473BD8" w:rsidRPr="00344149">
              <w:rPr>
                <w:rFonts w:ascii="Times New Roman" w:hAnsi="Times New Roman"/>
                <w:sz w:val="24"/>
                <w:szCs w:val="24"/>
              </w:rPr>
              <w:t xml:space="preserve"> </w:t>
            </w:r>
            <w:r w:rsidR="001D4F73" w:rsidRPr="00344149">
              <w:rPr>
                <w:rFonts w:ascii="Times New Roman" w:hAnsi="Times New Roman"/>
                <w:sz w:val="24"/>
                <w:szCs w:val="24"/>
              </w:rPr>
              <w:t>the direct return approach</w:t>
            </w:r>
          </w:p>
          <w:p w:rsidR="00A764C8" w:rsidRPr="00344149" w:rsidRDefault="001D4F73" w:rsidP="001D4F73">
            <w:pPr>
              <w:suppressAutoHyphens/>
              <w:spacing w:after="0" w:line="240" w:lineRule="auto"/>
              <w:ind w:left="597" w:hanging="720"/>
              <w:rPr>
                <w:rFonts w:ascii="Times New Roman" w:hAnsi="Times New Roman"/>
                <w:sz w:val="24"/>
                <w:szCs w:val="24"/>
              </w:rPr>
            </w:pPr>
            <w:r w:rsidRPr="00344149">
              <w:rPr>
                <w:rFonts w:ascii="Times New Roman" w:hAnsi="Times New Roman"/>
                <w:sz w:val="24"/>
                <w:szCs w:val="24"/>
              </w:rPr>
              <w:t xml:space="preserve">     1.3.2 T</w:t>
            </w:r>
            <w:r w:rsidR="00A764C8" w:rsidRPr="00344149">
              <w:rPr>
                <w:rFonts w:ascii="Times New Roman" w:hAnsi="Times New Roman"/>
                <w:sz w:val="24"/>
                <w:szCs w:val="24"/>
              </w:rPr>
              <w:t>he manpower need approach</w:t>
            </w:r>
          </w:p>
          <w:p w:rsidR="00A764C8" w:rsidRPr="00344149" w:rsidRDefault="00A764C8" w:rsidP="0088281B">
            <w:pPr>
              <w:suppressAutoHyphens/>
              <w:spacing w:after="0" w:line="240" w:lineRule="auto"/>
              <w:ind w:left="15"/>
              <w:rPr>
                <w:rFonts w:ascii="Times New Roman" w:hAnsi="Times New Roman"/>
                <w:sz w:val="24"/>
                <w:szCs w:val="24"/>
              </w:rPr>
            </w:pPr>
            <w:r w:rsidRPr="00344149">
              <w:rPr>
                <w:rFonts w:ascii="Times New Roman" w:hAnsi="Times New Roman"/>
                <w:sz w:val="24"/>
                <w:szCs w:val="24"/>
              </w:rPr>
              <w:t xml:space="preserve">   </w:t>
            </w:r>
            <w:r w:rsidR="001D4F73" w:rsidRPr="00344149">
              <w:rPr>
                <w:rFonts w:ascii="Times New Roman" w:hAnsi="Times New Roman"/>
                <w:sz w:val="24"/>
                <w:szCs w:val="24"/>
              </w:rPr>
              <w:t>1.3.3</w:t>
            </w:r>
            <w:r w:rsidRPr="00344149">
              <w:rPr>
                <w:rFonts w:ascii="Times New Roman" w:hAnsi="Times New Roman"/>
                <w:sz w:val="24"/>
                <w:szCs w:val="24"/>
              </w:rPr>
              <w:t xml:space="preserve"> Demand and supply side approach </w:t>
            </w:r>
          </w:p>
          <w:p w:rsidR="00A764C8" w:rsidRPr="00344149" w:rsidRDefault="00A764C8" w:rsidP="00254AE9">
            <w:pPr>
              <w:pStyle w:val="ListParagraph"/>
              <w:numPr>
                <w:ilvl w:val="1"/>
                <w:numId w:val="3"/>
              </w:numPr>
              <w:suppressAutoHyphens/>
              <w:spacing w:after="0" w:line="240" w:lineRule="auto"/>
              <w:ind w:left="649" w:hanging="634"/>
              <w:rPr>
                <w:rFonts w:ascii="Times New Roman" w:hAnsi="Times New Roman"/>
                <w:sz w:val="24"/>
                <w:szCs w:val="24"/>
              </w:rPr>
            </w:pPr>
            <w:r w:rsidRPr="00344149">
              <w:rPr>
                <w:rFonts w:ascii="Times New Roman" w:hAnsi="Times New Roman"/>
                <w:sz w:val="24"/>
                <w:szCs w:val="24"/>
              </w:rPr>
              <w:t xml:space="preserve">Funding in Education </w:t>
            </w:r>
          </w:p>
          <w:p w:rsidR="00A764C8" w:rsidRPr="00344149" w:rsidRDefault="00A764C8" w:rsidP="00F35F6A">
            <w:pPr>
              <w:pStyle w:val="ListParagraph"/>
              <w:suppressAutoHyphens/>
              <w:spacing w:after="0" w:line="240" w:lineRule="auto"/>
              <w:ind w:left="649" w:hanging="412"/>
              <w:rPr>
                <w:rFonts w:ascii="Times New Roman" w:hAnsi="Times New Roman"/>
                <w:sz w:val="24"/>
                <w:szCs w:val="24"/>
              </w:rPr>
            </w:pPr>
            <w:r w:rsidRPr="00344149">
              <w:rPr>
                <w:rFonts w:ascii="Times New Roman" w:hAnsi="Times New Roman"/>
                <w:sz w:val="24"/>
                <w:szCs w:val="24"/>
              </w:rPr>
              <w:t>1.4.1 Project base funding</w:t>
            </w:r>
          </w:p>
          <w:p w:rsidR="00A764C8" w:rsidRPr="00344149" w:rsidRDefault="00A764C8" w:rsidP="00F35F6A">
            <w:pPr>
              <w:pStyle w:val="ListParagraph"/>
              <w:suppressAutoHyphens/>
              <w:spacing w:after="0" w:line="240" w:lineRule="auto"/>
              <w:ind w:left="649" w:hanging="412"/>
              <w:rPr>
                <w:rFonts w:ascii="Times New Roman" w:hAnsi="Times New Roman"/>
                <w:sz w:val="24"/>
                <w:szCs w:val="24"/>
              </w:rPr>
            </w:pPr>
            <w:r w:rsidRPr="00344149">
              <w:rPr>
                <w:rFonts w:ascii="Times New Roman" w:hAnsi="Times New Roman"/>
                <w:sz w:val="24"/>
                <w:szCs w:val="24"/>
              </w:rPr>
              <w:t>1.4.2 Formula funding</w:t>
            </w:r>
          </w:p>
          <w:p w:rsidR="00A764C8" w:rsidRPr="00344149" w:rsidRDefault="00A764C8" w:rsidP="00F35F6A">
            <w:pPr>
              <w:pStyle w:val="ListParagraph"/>
              <w:suppressAutoHyphens/>
              <w:spacing w:after="0" w:line="240" w:lineRule="auto"/>
              <w:ind w:left="649" w:hanging="412"/>
              <w:rPr>
                <w:rFonts w:ascii="Times New Roman" w:hAnsi="Times New Roman"/>
                <w:sz w:val="24"/>
                <w:szCs w:val="24"/>
              </w:rPr>
            </w:pPr>
            <w:r w:rsidRPr="00344149">
              <w:rPr>
                <w:rFonts w:ascii="Times New Roman" w:hAnsi="Times New Roman"/>
                <w:sz w:val="24"/>
                <w:szCs w:val="24"/>
              </w:rPr>
              <w:t>1.4.3 Need base funding</w:t>
            </w:r>
            <w:r w:rsidR="007B6670" w:rsidRPr="00344149">
              <w:rPr>
                <w:rFonts w:ascii="Times New Roman" w:hAnsi="Times New Roman"/>
                <w:sz w:val="24"/>
                <w:szCs w:val="24"/>
              </w:rPr>
              <w:t xml:space="preserve"> </w:t>
            </w:r>
          </w:p>
          <w:p w:rsidR="007B6670" w:rsidRPr="00344149" w:rsidRDefault="007B6670" w:rsidP="00254AE9">
            <w:pPr>
              <w:pStyle w:val="ListParagraph"/>
              <w:numPr>
                <w:ilvl w:val="1"/>
                <w:numId w:val="3"/>
              </w:numPr>
              <w:suppressAutoHyphens/>
              <w:spacing w:after="0" w:line="240" w:lineRule="auto"/>
              <w:ind w:left="649" w:hanging="634"/>
              <w:rPr>
                <w:rFonts w:ascii="Times New Roman" w:hAnsi="Times New Roman"/>
                <w:sz w:val="24"/>
                <w:szCs w:val="24"/>
                <w:lang w:bidi="ne-NP"/>
              </w:rPr>
            </w:pPr>
            <w:r w:rsidRPr="00344149">
              <w:rPr>
                <w:rFonts w:ascii="Times New Roman" w:hAnsi="Times New Roman"/>
                <w:sz w:val="24"/>
                <w:szCs w:val="24"/>
              </w:rPr>
              <w:t>Investment Decision</w:t>
            </w:r>
          </w:p>
          <w:p w:rsidR="00A764C8" w:rsidRPr="00344149" w:rsidRDefault="00A764C8" w:rsidP="00254AE9">
            <w:pPr>
              <w:pStyle w:val="ListParagraph"/>
              <w:numPr>
                <w:ilvl w:val="1"/>
                <w:numId w:val="3"/>
              </w:numPr>
              <w:suppressAutoHyphens/>
              <w:spacing w:after="0" w:line="240" w:lineRule="auto"/>
              <w:ind w:left="649" w:hanging="634"/>
              <w:rPr>
                <w:rFonts w:ascii="Times New Roman" w:hAnsi="Times New Roman"/>
                <w:sz w:val="24"/>
                <w:szCs w:val="24"/>
                <w:lang w:bidi="ne-NP"/>
              </w:rPr>
            </w:pPr>
            <w:r w:rsidRPr="00344149">
              <w:rPr>
                <w:rFonts w:ascii="Times New Roman" w:hAnsi="Times New Roman"/>
                <w:sz w:val="24"/>
                <w:szCs w:val="24"/>
                <w:lang w:bidi="ne-NP"/>
              </w:rPr>
              <w:t>Risk, return, and the opportunity cost of schooling</w:t>
            </w:r>
          </w:p>
          <w:p w:rsidR="00A764C8" w:rsidRPr="00344149" w:rsidRDefault="00A764C8" w:rsidP="00254AE9">
            <w:pPr>
              <w:pStyle w:val="ListParagraph"/>
              <w:numPr>
                <w:ilvl w:val="1"/>
                <w:numId w:val="3"/>
              </w:numPr>
              <w:suppressAutoHyphens/>
              <w:spacing w:after="0" w:line="240" w:lineRule="auto"/>
              <w:ind w:left="649" w:hanging="634"/>
              <w:rPr>
                <w:rFonts w:ascii="Times New Roman" w:hAnsi="Times New Roman"/>
                <w:sz w:val="24"/>
                <w:szCs w:val="24"/>
                <w:lang w:bidi="ne-NP"/>
              </w:rPr>
            </w:pPr>
            <w:r w:rsidRPr="00344149">
              <w:rPr>
                <w:rFonts w:ascii="Times New Roman" w:hAnsi="Times New Roman"/>
                <w:sz w:val="24"/>
                <w:szCs w:val="24"/>
                <w:lang w:bidi="ne-NP"/>
              </w:rPr>
              <w:t>Conditional cash transfer</w:t>
            </w:r>
          </w:p>
          <w:p w:rsidR="00A764C8" w:rsidRPr="00344149" w:rsidRDefault="00A764C8" w:rsidP="00254AE9">
            <w:pPr>
              <w:pStyle w:val="ListParagraph"/>
              <w:numPr>
                <w:ilvl w:val="1"/>
                <w:numId w:val="3"/>
              </w:numPr>
              <w:suppressAutoHyphens/>
              <w:spacing w:after="0" w:line="240" w:lineRule="auto"/>
              <w:ind w:left="649" w:hanging="634"/>
              <w:rPr>
                <w:rFonts w:ascii="Times New Roman" w:hAnsi="Times New Roman"/>
                <w:sz w:val="24"/>
                <w:szCs w:val="24"/>
              </w:rPr>
            </w:pPr>
            <w:r w:rsidRPr="00344149">
              <w:rPr>
                <w:rFonts w:ascii="Times New Roman" w:hAnsi="Times New Roman"/>
                <w:sz w:val="24"/>
                <w:szCs w:val="24"/>
              </w:rPr>
              <w:t>Subsidization in Education</w:t>
            </w:r>
          </w:p>
        </w:tc>
      </w:tr>
      <w:tr w:rsidR="00A764C8" w:rsidRPr="00A506FC" w:rsidTr="00A764C8">
        <w:trPr>
          <w:trHeight w:val="2078"/>
        </w:trPr>
        <w:tc>
          <w:tcPr>
            <w:tcW w:w="3430" w:type="dxa"/>
          </w:tcPr>
          <w:p w:rsidR="00A764C8" w:rsidRPr="00A506FC" w:rsidRDefault="00A764C8" w:rsidP="00254AE9">
            <w:pPr>
              <w:pStyle w:val="ListParagraph"/>
              <w:numPr>
                <w:ilvl w:val="0"/>
                <w:numId w:val="2"/>
              </w:numPr>
              <w:suppressAutoHyphens/>
              <w:spacing w:after="0" w:line="240" w:lineRule="auto"/>
              <w:rPr>
                <w:rFonts w:ascii="Times New Roman" w:hAnsi="Times New Roman"/>
                <w:bCs/>
                <w:sz w:val="24"/>
                <w:szCs w:val="24"/>
              </w:rPr>
            </w:pPr>
            <w:r w:rsidRPr="00A506FC">
              <w:rPr>
                <w:rFonts w:ascii="Times New Roman" w:hAnsi="Times New Roman"/>
                <w:bCs/>
                <w:sz w:val="24"/>
                <w:szCs w:val="24"/>
              </w:rPr>
              <w:lastRenderedPageBreak/>
              <w:t xml:space="preserve">Identify and explain the indicators </w:t>
            </w:r>
            <w:r w:rsidR="00473BD8">
              <w:rPr>
                <w:rFonts w:ascii="Times New Roman" w:hAnsi="Times New Roman"/>
                <w:bCs/>
                <w:sz w:val="24"/>
                <w:szCs w:val="24"/>
              </w:rPr>
              <w:t xml:space="preserve">of </w:t>
            </w:r>
            <w:r w:rsidRPr="00A506FC">
              <w:rPr>
                <w:rFonts w:ascii="Times New Roman" w:hAnsi="Times New Roman"/>
                <w:bCs/>
                <w:sz w:val="24"/>
                <w:szCs w:val="24"/>
              </w:rPr>
              <w:t>education financing.</w:t>
            </w:r>
          </w:p>
          <w:p w:rsidR="00A764C8" w:rsidRDefault="00A764C8" w:rsidP="00254AE9">
            <w:pPr>
              <w:pStyle w:val="ListParagraph"/>
              <w:numPr>
                <w:ilvl w:val="0"/>
                <w:numId w:val="2"/>
              </w:numPr>
              <w:suppressAutoHyphens/>
              <w:spacing w:after="0" w:line="240" w:lineRule="auto"/>
              <w:rPr>
                <w:rFonts w:ascii="Times New Roman" w:hAnsi="Times New Roman"/>
                <w:bCs/>
                <w:sz w:val="24"/>
                <w:szCs w:val="24"/>
              </w:rPr>
            </w:pPr>
            <w:r>
              <w:rPr>
                <w:rFonts w:ascii="Times New Roman" w:hAnsi="Times New Roman"/>
                <w:bCs/>
                <w:sz w:val="24"/>
                <w:szCs w:val="24"/>
              </w:rPr>
              <w:t>Describe the sources of school finance.</w:t>
            </w:r>
          </w:p>
          <w:p w:rsidR="00A764C8" w:rsidRPr="00A506FC" w:rsidRDefault="00A764C8" w:rsidP="00254AE9">
            <w:pPr>
              <w:pStyle w:val="ListParagraph"/>
              <w:numPr>
                <w:ilvl w:val="0"/>
                <w:numId w:val="2"/>
              </w:numPr>
              <w:suppressAutoHyphens/>
              <w:spacing w:after="0" w:line="240" w:lineRule="auto"/>
              <w:rPr>
                <w:rFonts w:ascii="Times New Roman" w:hAnsi="Times New Roman"/>
                <w:bCs/>
                <w:sz w:val="24"/>
                <w:szCs w:val="24"/>
              </w:rPr>
            </w:pPr>
            <w:r>
              <w:rPr>
                <w:rFonts w:ascii="Times New Roman" w:hAnsi="Times New Roman"/>
                <w:sz w:val="24"/>
                <w:szCs w:val="24"/>
              </w:rPr>
              <w:t xml:space="preserve">Explain the  free, </w:t>
            </w:r>
            <w:r w:rsidR="00473BD8">
              <w:rPr>
                <w:rFonts w:ascii="Times New Roman" w:hAnsi="Times New Roman"/>
                <w:sz w:val="24"/>
                <w:szCs w:val="24"/>
              </w:rPr>
              <w:t>cost-sharing</w:t>
            </w:r>
            <w:r>
              <w:rPr>
                <w:rFonts w:ascii="Times New Roman" w:hAnsi="Times New Roman"/>
                <w:sz w:val="24"/>
                <w:szCs w:val="24"/>
              </w:rPr>
              <w:t xml:space="preserve"> cost recovery and reduction of unit cost in school financing</w:t>
            </w:r>
          </w:p>
        </w:tc>
        <w:tc>
          <w:tcPr>
            <w:tcW w:w="6204" w:type="dxa"/>
          </w:tcPr>
          <w:p w:rsidR="00A764C8" w:rsidRPr="00A506FC" w:rsidRDefault="00A764C8" w:rsidP="0088281B">
            <w:pPr>
              <w:suppressAutoHyphens/>
              <w:spacing w:after="0" w:line="240" w:lineRule="auto"/>
              <w:ind w:left="649" w:hanging="634"/>
              <w:rPr>
                <w:rFonts w:ascii="Times New Roman" w:hAnsi="Times New Roman" w:cs="Times New Roman"/>
                <w:sz w:val="24"/>
                <w:szCs w:val="24"/>
              </w:rPr>
            </w:pPr>
            <w:r>
              <w:rPr>
                <w:rFonts w:ascii="Times New Roman" w:hAnsi="Times New Roman" w:cs="Times New Roman"/>
                <w:b/>
                <w:bCs/>
                <w:sz w:val="24"/>
                <w:szCs w:val="24"/>
              </w:rPr>
              <w:t>Unit II</w:t>
            </w:r>
            <w:r w:rsidRPr="00A506F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sz w:val="24"/>
                <w:szCs w:val="24"/>
              </w:rPr>
              <w:t>Indicators and S</w:t>
            </w:r>
            <w:r w:rsidRPr="00A506FC">
              <w:rPr>
                <w:rFonts w:ascii="Times New Roman" w:hAnsi="Times New Roman" w:cs="Times New Roman"/>
                <w:b/>
                <w:sz w:val="24"/>
                <w:szCs w:val="24"/>
              </w:rPr>
              <w:t xml:space="preserve">ources of </w:t>
            </w:r>
            <w:r>
              <w:rPr>
                <w:rFonts w:ascii="Times New Roman" w:hAnsi="Times New Roman" w:cs="Times New Roman"/>
                <w:b/>
                <w:sz w:val="24"/>
                <w:szCs w:val="24"/>
              </w:rPr>
              <w:t>F</w:t>
            </w:r>
            <w:r w:rsidRPr="00A506FC">
              <w:rPr>
                <w:rFonts w:ascii="Times New Roman" w:hAnsi="Times New Roman" w:cs="Times New Roman"/>
                <w:b/>
                <w:sz w:val="24"/>
                <w:szCs w:val="24"/>
              </w:rPr>
              <w:t xml:space="preserve">inancing of </w:t>
            </w:r>
            <w:r>
              <w:rPr>
                <w:rFonts w:ascii="Times New Roman" w:hAnsi="Times New Roman" w:cs="Times New Roman"/>
                <w:b/>
                <w:sz w:val="24"/>
                <w:szCs w:val="24"/>
              </w:rPr>
              <w:t>E</w:t>
            </w:r>
            <w:r w:rsidRPr="00A506FC">
              <w:rPr>
                <w:rFonts w:ascii="Times New Roman" w:hAnsi="Times New Roman" w:cs="Times New Roman"/>
                <w:b/>
                <w:sz w:val="24"/>
                <w:szCs w:val="24"/>
              </w:rPr>
              <w:t>ducation</w:t>
            </w:r>
            <w:r>
              <w:rPr>
                <w:rFonts w:ascii="Times New Roman" w:hAnsi="Times New Roman" w:cs="Times New Roman"/>
                <w:b/>
                <w:sz w:val="24"/>
                <w:szCs w:val="24"/>
              </w:rPr>
              <w:t xml:space="preserve"> (8)</w:t>
            </w:r>
          </w:p>
          <w:p w:rsidR="00A764C8" w:rsidRPr="00A506FC" w:rsidRDefault="00A764C8" w:rsidP="00254AE9">
            <w:pPr>
              <w:pStyle w:val="ListParagraph"/>
              <w:numPr>
                <w:ilvl w:val="1"/>
                <w:numId w:val="4"/>
              </w:numPr>
              <w:suppressAutoHyphens/>
              <w:spacing w:after="0" w:line="240" w:lineRule="auto"/>
              <w:ind w:left="649" w:hanging="634"/>
              <w:rPr>
                <w:rFonts w:ascii="Times New Roman" w:hAnsi="Times New Roman"/>
                <w:sz w:val="24"/>
                <w:szCs w:val="24"/>
              </w:rPr>
            </w:pPr>
            <w:r w:rsidRPr="00A506FC">
              <w:rPr>
                <w:rFonts w:ascii="Times New Roman" w:hAnsi="Times New Roman"/>
                <w:sz w:val="24"/>
                <w:szCs w:val="24"/>
              </w:rPr>
              <w:t xml:space="preserve">Indicators of financing of education </w:t>
            </w:r>
          </w:p>
          <w:p w:rsidR="00A764C8" w:rsidRPr="00A506FC" w:rsidRDefault="00BE336F" w:rsidP="00254AE9">
            <w:pPr>
              <w:pStyle w:val="ListParagraph"/>
              <w:numPr>
                <w:ilvl w:val="2"/>
                <w:numId w:val="4"/>
              </w:numPr>
              <w:suppressAutoHyphens/>
              <w:spacing w:after="0" w:line="240" w:lineRule="auto"/>
              <w:ind w:left="417" w:hanging="180"/>
              <w:rPr>
                <w:rFonts w:ascii="Times New Roman" w:hAnsi="Times New Roman"/>
                <w:sz w:val="24"/>
                <w:szCs w:val="24"/>
              </w:rPr>
            </w:pPr>
            <w:r>
              <w:rPr>
                <w:rFonts w:ascii="Times New Roman" w:hAnsi="Times New Roman"/>
                <w:sz w:val="24"/>
                <w:szCs w:val="24"/>
              </w:rPr>
              <w:t xml:space="preserve"> </w:t>
            </w:r>
            <w:r w:rsidR="00A764C8" w:rsidRPr="00A506FC">
              <w:rPr>
                <w:rFonts w:ascii="Times New Roman" w:hAnsi="Times New Roman"/>
                <w:sz w:val="24"/>
                <w:szCs w:val="24"/>
              </w:rPr>
              <w:t>Educational expenditure and GDP/GNP/GNH</w:t>
            </w:r>
          </w:p>
          <w:p w:rsidR="00A764C8" w:rsidRPr="00A506FC" w:rsidRDefault="00BE336F" w:rsidP="00254AE9">
            <w:pPr>
              <w:pStyle w:val="ListParagraph"/>
              <w:numPr>
                <w:ilvl w:val="2"/>
                <w:numId w:val="4"/>
              </w:numPr>
              <w:suppressAutoHyphens/>
              <w:spacing w:after="0" w:line="240" w:lineRule="auto"/>
              <w:ind w:left="417" w:hanging="180"/>
              <w:rPr>
                <w:rFonts w:ascii="Times New Roman" w:hAnsi="Times New Roman"/>
                <w:sz w:val="24"/>
                <w:szCs w:val="24"/>
              </w:rPr>
            </w:pPr>
            <w:r>
              <w:rPr>
                <w:rFonts w:ascii="Times New Roman" w:hAnsi="Times New Roman"/>
                <w:sz w:val="24"/>
                <w:szCs w:val="24"/>
              </w:rPr>
              <w:t xml:space="preserve"> </w:t>
            </w:r>
            <w:r w:rsidR="00A764C8" w:rsidRPr="00A506FC">
              <w:rPr>
                <w:rFonts w:ascii="Times New Roman" w:hAnsi="Times New Roman"/>
                <w:sz w:val="24"/>
                <w:szCs w:val="24"/>
              </w:rPr>
              <w:t>Educational expenditure and national budget</w:t>
            </w:r>
          </w:p>
          <w:p w:rsidR="00A764C8" w:rsidRDefault="00A764C8" w:rsidP="00254AE9">
            <w:pPr>
              <w:pStyle w:val="ListParagraph"/>
              <w:numPr>
                <w:ilvl w:val="1"/>
                <w:numId w:val="4"/>
              </w:numPr>
              <w:suppressAutoHyphens/>
              <w:spacing w:after="0" w:line="240" w:lineRule="auto"/>
              <w:ind w:left="649" w:hanging="634"/>
              <w:rPr>
                <w:rFonts w:ascii="Times New Roman" w:hAnsi="Times New Roman"/>
                <w:sz w:val="24"/>
                <w:szCs w:val="24"/>
              </w:rPr>
            </w:pPr>
            <w:r w:rsidRPr="00A506FC">
              <w:rPr>
                <w:rFonts w:ascii="Times New Roman" w:hAnsi="Times New Roman"/>
                <w:sz w:val="24"/>
                <w:szCs w:val="24"/>
              </w:rPr>
              <w:t>Sources of school finance</w:t>
            </w:r>
          </w:p>
          <w:p w:rsidR="00A764C8" w:rsidRPr="00A506FC" w:rsidRDefault="00A764C8" w:rsidP="00254AE9">
            <w:pPr>
              <w:pStyle w:val="ListParagraph"/>
              <w:numPr>
                <w:ilvl w:val="1"/>
                <w:numId w:val="4"/>
              </w:numPr>
              <w:suppressAutoHyphens/>
              <w:spacing w:after="0" w:line="240" w:lineRule="auto"/>
              <w:ind w:left="649" w:hanging="634"/>
              <w:rPr>
                <w:rFonts w:ascii="Times New Roman" w:hAnsi="Times New Roman"/>
                <w:sz w:val="24"/>
                <w:szCs w:val="24"/>
              </w:rPr>
            </w:pPr>
            <w:r>
              <w:rPr>
                <w:rFonts w:ascii="Times New Roman" w:hAnsi="Times New Roman"/>
                <w:sz w:val="24"/>
                <w:szCs w:val="24"/>
              </w:rPr>
              <w:t xml:space="preserve">Concept of free, </w:t>
            </w:r>
            <w:r w:rsidR="00473BD8">
              <w:rPr>
                <w:rFonts w:ascii="Times New Roman" w:hAnsi="Times New Roman"/>
                <w:sz w:val="24"/>
                <w:szCs w:val="24"/>
              </w:rPr>
              <w:t>cost-sharing</w:t>
            </w:r>
            <w:r>
              <w:rPr>
                <w:rFonts w:ascii="Times New Roman" w:hAnsi="Times New Roman"/>
                <w:sz w:val="24"/>
                <w:szCs w:val="24"/>
              </w:rPr>
              <w:t xml:space="preserve"> cost recovery and reduction of unit cost in school financing. </w:t>
            </w:r>
          </w:p>
          <w:p w:rsidR="00A764C8" w:rsidRPr="00A506FC" w:rsidRDefault="00A764C8" w:rsidP="0088281B">
            <w:pPr>
              <w:pStyle w:val="ListParagraph"/>
              <w:suppressAutoHyphens/>
              <w:spacing w:after="0" w:line="240" w:lineRule="auto"/>
              <w:ind w:left="649"/>
              <w:rPr>
                <w:rFonts w:ascii="Times New Roman" w:hAnsi="Times New Roman"/>
                <w:sz w:val="24"/>
                <w:szCs w:val="24"/>
              </w:rPr>
            </w:pPr>
          </w:p>
        </w:tc>
      </w:tr>
      <w:tr w:rsidR="00A764C8" w:rsidRPr="00A506FC" w:rsidTr="00A764C8">
        <w:trPr>
          <w:trHeight w:val="2420"/>
        </w:trPr>
        <w:tc>
          <w:tcPr>
            <w:tcW w:w="3430" w:type="dxa"/>
          </w:tcPr>
          <w:p w:rsidR="00A764C8" w:rsidRPr="00A506FC" w:rsidRDefault="00A764C8" w:rsidP="00254AE9">
            <w:pPr>
              <w:pStyle w:val="ListParagraph"/>
              <w:numPr>
                <w:ilvl w:val="0"/>
                <w:numId w:val="9"/>
              </w:numPr>
              <w:suppressAutoHyphens/>
              <w:spacing w:after="0" w:line="240" w:lineRule="auto"/>
              <w:rPr>
                <w:rFonts w:ascii="Times New Roman" w:hAnsi="Times New Roman"/>
                <w:bCs/>
                <w:sz w:val="24"/>
                <w:szCs w:val="24"/>
              </w:rPr>
            </w:pPr>
            <w:r w:rsidRPr="00A506FC">
              <w:rPr>
                <w:rFonts w:ascii="Times New Roman" w:hAnsi="Times New Roman"/>
                <w:bCs/>
                <w:sz w:val="24"/>
                <w:szCs w:val="24"/>
              </w:rPr>
              <w:t xml:space="preserve">Explain the general trends and modalities  of education financing </w:t>
            </w:r>
          </w:p>
          <w:p w:rsidR="00A764C8" w:rsidRPr="00A506FC" w:rsidRDefault="00A764C8" w:rsidP="00254AE9">
            <w:pPr>
              <w:pStyle w:val="ListParagraph"/>
              <w:numPr>
                <w:ilvl w:val="0"/>
                <w:numId w:val="8"/>
              </w:numPr>
              <w:suppressAutoHyphens/>
              <w:spacing w:after="0" w:line="240" w:lineRule="auto"/>
              <w:rPr>
                <w:rFonts w:ascii="Times New Roman" w:hAnsi="Times New Roman"/>
                <w:bCs/>
                <w:sz w:val="24"/>
                <w:szCs w:val="24"/>
              </w:rPr>
            </w:pPr>
            <w:r w:rsidRPr="00A506FC">
              <w:rPr>
                <w:rFonts w:ascii="Times New Roman" w:hAnsi="Times New Roman"/>
                <w:bCs/>
                <w:sz w:val="24"/>
                <w:szCs w:val="24"/>
              </w:rPr>
              <w:t>Explain trends and modalities of school education financing in the context of Nepal.</w:t>
            </w:r>
          </w:p>
          <w:p w:rsidR="00A764C8" w:rsidRPr="00A506FC" w:rsidRDefault="00A764C8" w:rsidP="00254AE9">
            <w:pPr>
              <w:pStyle w:val="ListParagraph"/>
              <w:numPr>
                <w:ilvl w:val="0"/>
                <w:numId w:val="8"/>
              </w:numPr>
              <w:suppressAutoHyphens/>
              <w:spacing w:after="0" w:line="240" w:lineRule="auto"/>
              <w:rPr>
                <w:rFonts w:ascii="Times New Roman" w:hAnsi="Times New Roman"/>
                <w:bCs/>
                <w:sz w:val="24"/>
                <w:szCs w:val="24"/>
              </w:rPr>
            </w:pPr>
            <w:r w:rsidRPr="00A506FC">
              <w:rPr>
                <w:rFonts w:ascii="Times New Roman" w:hAnsi="Times New Roman"/>
                <w:bCs/>
                <w:sz w:val="24"/>
                <w:szCs w:val="24"/>
              </w:rPr>
              <w:t>Outline the critical issues on financing modalities of the government.</w:t>
            </w:r>
          </w:p>
          <w:p w:rsidR="00A764C8" w:rsidRPr="00A506FC" w:rsidRDefault="00A764C8" w:rsidP="0088281B">
            <w:pPr>
              <w:pStyle w:val="ListParagraph"/>
              <w:suppressAutoHyphens/>
              <w:spacing w:after="0" w:line="240" w:lineRule="auto"/>
              <w:ind w:left="142"/>
              <w:rPr>
                <w:rFonts w:ascii="Times New Roman" w:hAnsi="Times New Roman"/>
                <w:b/>
                <w:bCs/>
                <w:sz w:val="24"/>
                <w:szCs w:val="24"/>
              </w:rPr>
            </w:pPr>
          </w:p>
        </w:tc>
        <w:tc>
          <w:tcPr>
            <w:tcW w:w="6204" w:type="dxa"/>
          </w:tcPr>
          <w:p w:rsidR="00A764C8" w:rsidRPr="00A506FC" w:rsidRDefault="00A764C8" w:rsidP="0088281B">
            <w:pPr>
              <w:suppressAutoHyphens/>
              <w:spacing w:after="0" w:line="240" w:lineRule="auto"/>
              <w:ind w:left="649" w:hanging="634"/>
              <w:rPr>
                <w:rFonts w:ascii="Times New Roman" w:hAnsi="Times New Roman" w:cs="Times New Roman"/>
                <w:sz w:val="24"/>
                <w:szCs w:val="24"/>
              </w:rPr>
            </w:pPr>
            <w:bookmarkStart w:id="1" w:name="_Hlk25056152"/>
            <w:r>
              <w:rPr>
                <w:rFonts w:ascii="Times New Roman" w:hAnsi="Times New Roman" w:cs="Times New Roman"/>
                <w:b/>
                <w:bCs/>
                <w:sz w:val="24"/>
                <w:szCs w:val="24"/>
              </w:rPr>
              <w:t>Unit III</w:t>
            </w:r>
            <w:r w:rsidRPr="00A506FC">
              <w:rPr>
                <w:rFonts w:ascii="Times New Roman" w:hAnsi="Times New Roman" w:cs="Times New Roman"/>
                <w:b/>
                <w:bCs/>
                <w:sz w:val="24"/>
                <w:szCs w:val="24"/>
              </w:rPr>
              <w:t xml:space="preserve">: </w:t>
            </w:r>
            <w:r>
              <w:rPr>
                <w:rFonts w:ascii="Times New Roman" w:hAnsi="Times New Roman" w:cs="Times New Roman"/>
                <w:b/>
                <w:sz w:val="24"/>
                <w:szCs w:val="24"/>
              </w:rPr>
              <w:t xml:space="preserve">Trends and Modalities </w:t>
            </w:r>
            <w:r w:rsidRPr="00A506FC">
              <w:rPr>
                <w:rFonts w:ascii="Times New Roman" w:hAnsi="Times New Roman" w:cs="Times New Roman"/>
                <w:b/>
                <w:sz w:val="24"/>
                <w:szCs w:val="24"/>
              </w:rPr>
              <w:t>of Financing of School Education</w:t>
            </w:r>
            <w:r>
              <w:rPr>
                <w:rFonts w:ascii="Times New Roman" w:hAnsi="Times New Roman" w:cs="Times New Roman"/>
                <w:b/>
                <w:sz w:val="24"/>
                <w:szCs w:val="24"/>
              </w:rPr>
              <w:t xml:space="preserve">   </w:t>
            </w:r>
            <w:bookmarkEnd w:id="1"/>
            <w:r>
              <w:rPr>
                <w:rFonts w:ascii="Times New Roman" w:hAnsi="Times New Roman" w:cs="Times New Roman"/>
                <w:b/>
                <w:sz w:val="24"/>
                <w:szCs w:val="24"/>
              </w:rPr>
              <w:t>(12)</w:t>
            </w:r>
          </w:p>
          <w:p w:rsidR="00A764C8" w:rsidRPr="00A506FC" w:rsidRDefault="00A764C8" w:rsidP="0088281B">
            <w:pPr>
              <w:pStyle w:val="ListParagraph"/>
              <w:suppressAutoHyphens/>
              <w:spacing w:after="0" w:line="240" w:lineRule="auto"/>
              <w:ind w:left="0"/>
              <w:rPr>
                <w:rFonts w:ascii="Times New Roman" w:hAnsi="Times New Roman"/>
                <w:sz w:val="24"/>
                <w:szCs w:val="24"/>
              </w:rPr>
            </w:pPr>
            <w:r>
              <w:rPr>
                <w:rFonts w:ascii="Times New Roman" w:hAnsi="Times New Roman"/>
                <w:sz w:val="24"/>
                <w:szCs w:val="24"/>
              </w:rPr>
              <w:t xml:space="preserve">3.1 </w:t>
            </w:r>
            <w:r w:rsidRPr="00A506FC">
              <w:rPr>
                <w:rFonts w:ascii="Times New Roman" w:hAnsi="Times New Roman"/>
                <w:sz w:val="24"/>
                <w:szCs w:val="24"/>
              </w:rPr>
              <w:t>Trends (National and International)</w:t>
            </w:r>
          </w:p>
          <w:p w:rsidR="00A764C8" w:rsidRPr="00A506FC" w:rsidRDefault="00A764C8" w:rsidP="0088281B">
            <w:pPr>
              <w:suppressAutoHyphens/>
              <w:spacing w:after="0" w:line="240" w:lineRule="auto"/>
              <w:rPr>
                <w:rFonts w:ascii="Times New Roman" w:hAnsi="Times New Roman" w:cs="Times New Roman"/>
                <w:spacing w:val="5"/>
                <w:sz w:val="24"/>
                <w:szCs w:val="24"/>
              </w:rPr>
            </w:pPr>
            <w:r w:rsidRPr="00A506FC">
              <w:rPr>
                <w:rFonts w:ascii="Times New Roman" w:hAnsi="Times New Roman" w:cs="Times New Roman"/>
                <w:spacing w:val="5"/>
                <w:sz w:val="24"/>
                <w:szCs w:val="24"/>
              </w:rPr>
              <w:t>3.2 Modalities of government expenditure on education</w:t>
            </w:r>
          </w:p>
          <w:p w:rsidR="00A764C8" w:rsidRPr="00A506FC" w:rsidRDefault="004B1454" w:rsidP="00254AE9">
            <w:pPr>
              <w:pStyle w:val="ListParagraph"/>
              <w:numPr>
                <w:ilvl w:val="2"/>
                <w:numId w:val="7"/>
              </w:numPr>
              <w:suppressAutoHyphens/>
              <w:spacing w:after="0" w:line="240" w:lineRule="auto"/>
              <w:ind w:left="867" w:hanging="536"/>
              <w:rPr>
                <w:rFonts w:ascii="Times New Roman" w:hAnsi="Times New Roman"/>
                <w:spacing w:val="5"/>
                <w:sz w:val="24"/>
                <w:szCs w:val="24"/>
              </w:rPr>
            </w:pPr>
            <w:r>
              <w:rPr>
                <w:rFonts w:ascii="Times New Roman" w:hAnsi="Times New Roman"/>
                <w:spacing w:val="5"/>
                <w:sz w:val="24"/>
                <w:szCs w:val="24"/>
              </w:rPr>
              <w:t xml:space="preserve"> </w:t>
            </w:r>
            <w:r w:rsidR="00A764C8" w:rsidRPr="00A506FC">
              <w:rPr>
                <w:rFonts w:ascii="Times New Roman" w:hAnsi="Times New Roman"/>
                <w:spacing w:val="5"/>
                <w:sz w:val="24"/>
                <w:szCs w:val="24"/>
              </w:rPr>
              <w:t xml:space="preserve">Block grants/lump-sum grants </w:t>
            </w:r>
          </w:p>
          <w:p w:rsidR="00A764C8" w:rsidRPr="00A506FC" w:rsidRDefault="004B1454" w:rsidP="00254AE9">
            <w:pPr>
              <w:pStyle w:val="ListParagraph"/>
              <w:numPr>
                <w:ilvl w:val="2"/>
                <w:numId w:val="7"/>
              </w:numPr>
              <w:suppressAutoHyphens/>
              <w:spacing w:after="0" w:line="240" w:lineRule="auto"/>
              <w:ind w:left="867" w:hanging="540"/>
              <w:rPr>
                <w:rFonts w:ascii="Times New Roman" w:hAnsi="Times New Roman"/>
                <w:spacing w:val="5"/>
                <w:sz w:val="24"/>
                <w:szCs w:val="24"/>
              </w:rPr>
            </w:pPr>
            <w:r>
              <w:rPr>
                <w:rFonts w:ascii="Times New Roman" w:hAnsi="Times New Roman"/>
                <w:spacing w:val="5"/>
                <w:sz w:val="24"/>
                <w:szCs w:val="24"/>
              </w:rPr>
              <w:t xml:space="preserve"> </w:t>
            </w:r>
            <w:r w:rsidR="00A764C8" w:rsidRPr="00A506FC">
              <w:rPr>
                <w:rFonts w:ascii="Times New Roman" w:hAnsi="Times New Roman"/>
                <w:spacing w:val="5"/>
                <w:sz w:val="24"/>
                <w:szCs w:val="24"/>
              </w:rPr>
              <w:t>Per capita funding</w:t>
            </w:r>
          </w:p>
          <w:p w:rsidR="00A764C8" w:rsidRPr="00A506FC" w:rsidRDefault="004B1454" w:rsidP="00254AE9">
            <w:pPr>
              <w:pStyle w:val="ListParagraph"/>
              <w:numPr>
                <w:ilvl w:val="2"/>
                <w:numId w:val="7"/>
              </w:numPr>
              <w:suppressAutoHyphens/>
              <w:spacing w:after="0" w:line="240" w:lineRule="auto"/>
              <w:ind w:left="885" w:hanging="558"/>
              <w:rPr>
                <w:rFonts w:ascii="Times New Roman" w:hAnsi="Times New Roman"/>
                <w:spacing w:val="5"/>
                <w:sz w:val="24"/>
                <w:szCs w:val="24"/>
              </w:rPr>
            </w:pPr>
            <w:r>
              <w:rPr>
                <w:rFonts w:ascii="Times New Roman" w:hAnsi="Times New Roman"/>
                <w:spacing w:val="5"/>
                <w:sz w:val="24"/>
                <w:szCs w:val="24"/>
              </w:rPr>
              <w:t xml:space="preserve"> </w:t>
            </w:r>
            <w:r w:rsidR="00A764C8" w:rsidRPr="00A506FC">
              <w:rPr>
                <w:rFonts w:ascii="Times New Roman" w:hAnsi="Times New Roman"/>
                <w:spacing w:val="5"/>
                <w:sz w:val="24"/>
                <w:szCs w:val="24"/>
              </w:rPr>
              <w:t>Matching fund</w:t>
            </w:r>
          </w:p>
          <w:p w:rsidR="00A764C8" w:rsidRPr="00A506FC" w:rsidRDefault="004B1454" w:rsidP="00254AE9">
            <w:pPr>
              <w:pStyle w:val="ListParagraph"/>
              <w:numPr>
                <w:ilvl w:val="2"/>
                <w:numId w:val="7"/>
              </w:numPr>
              <w:suppressAutoHyphens/>
              <w:spacing w:after="0" w:line="240" w:lineRule="auto"/>
              <w:ind w:left="885" w:hanging="558"/>
              <w:rPr>
                <w:rFonts w:ascii="Times New Roman" w:hAnsi="Times New Roman"/>
                <w:spacing w:val="5"/>
                <w:sz w:val="24"/>
                <w:szCs w:val="24"/>
              </w:rPr>
            </w:pPr>
            <w:r>
              <w:rPr>
                <w:rFonts w:ascii="Times New Roman" w:hAnsi="Times New Roman"/>
                <w:spacing w:val="5"/>
                <w:sz w:val="24"/>
                <w:szCs w:val="24"/>
              </w:rPr>
              <w:t xml:space="preserve"> </w:t>
            </w:r>
            <w:r w:rsidR="00A764C8" w:rsidRPr="00A506FC">
              <w:rPr>
                <w:rFonts w:ascii="Times New Roman" w:hAnsi="Times New Roman"/>
                <w:spacing w:val="5"/>
                <w:sz w:val="24"/>
                <w:szCs w:val="24"/>
              </w:rPr>
              <w:t>Ear marked Scheme</w:t>
            </w:r>
          </w:p>
          <w:p w:rsidR="00A764C8" w:rsidRPr="00A506FC" w:rsidRDefault="004B1454" w:rsidP="00254AE9">
            <w:pPr>
              <w:pStyle w:val="ListParagraph"/>
              <w:numPr>
                <w:ilvl w:val="2"/>
                <w:numId w:val="7"/>
              </w:numPr>
              <w:suppressAutoHyphens/>
              <w:spacing w:after="0" w:line="240" w:lineRule="auto"/>
              <w:ind w:left="885" w:hanging="558"/>
              <w:rPr>
                <w:rFonts w:ascii="Times New Roman" w:hAnsi="Times New Roman"/>
                <w:spacing w:val="5"/>
                <w:sz w:val="24"/>
                <w:szCs w:val="24"/>
              </w:rPr>
            </w:pPr>
            <w:r>
              <w:rPr>
                <w:rFonts w:ascii="Times New Roman" w:hAnsi="Times New Roman"/>
                <w:spacing w:val="5"/>
                <w:sz w:val="24"/>
                <w:szCs w:val="24"/>
              </w:rPr>
              <w:t xml:space="preserve"> </w:t>
            </w:r>
            <w:r w:rsidR="001B7157">
              <w:rPr>
                <w:rFonts w:ascii="Times New Roman" w:hAnsi="Times New Roman"/>
                <w:spacing w:val="5"/>
                <w:sz w:val="24"/>
                <w:szCs w:val="24"/>
              </w:rPr>
              <w:t>Performance-based</w:t>
            </w:r>
            <w:r w:rsidR="00A764C8" w:rsidRPr="00A506FC">
              <w:rPr>
                <w:rFonts w:ascii="Times New Roman" w:hAnsi="Times New Roman"/>
                <w:spacing w:val="5"/>
                <w:sz w:val="24"/>
                <w:szCs w:val="24"/>
              </w:rPr>
              <w:t xml:space="preserve"> scheme</w:t>
            </w:r>
          </w:p>
          <w:p w:rsidR="00A764C8" w:rsidRPr="00A506FC" w:rsidRDefault="00A764C8" w:rsidP="00254AE9">
            <w:pPr>
              <w:pStyle w:val="ListParagraph"/>
              <w:numPr>
                <w:ilvl w:val="1"/>
                <w:numId w:val="6"/>
              </w:numPr>
              <w:suppressAutoHyphens/>
              <w:spacing w:after="0" w:line="240" w:lineRule="auto"/>
              <w:rPr>
                <w:rFonts w:ascii="Times New Roman" w:hAnsi="Times New Roman"/>
                <w:spacing w:val="5"/>
                <w:sz w:val="24"/>
                <w:szCs w:val="24"/>
              </w:rPr>
            </w:pPr>
            <w:r w:rsidRPr="00A506FC">
              <w:rPr>
                <w:rFonts w:ascii="Times New Roman" w:hAnsi="Times New Roman"/>
                <w:spacing w:val="5"/>
                <w:sz w:val="24"/>
                <w:szCs w:val="24"/>
              </w:rPr>
              <w:t>Critical issues on financing modalities</w:t>
            </w:r>
          </w:p>
        </w:tc>
      </w:tr>
      <w:tr w:rsidR="00A764C8" w:rsidRPr="00A506FC" w:rsidTr="00A764C8">
        <w:trPr>
          <w:trHeight w:val="3860"/>
        </w:trPr>
        <w:tc>
          <w:tcPr>
            <w:tcW w:w="3430" w:type="dxa"/>
          </w:tcPr>
          <w:p w:rsidR="0006793A" w:rsidRPr="00040648" w:rsidRDefault="00A764C8" w:rsidP="00254AE9">
            <w:pPr>
              <w:pStyle w:val="ListParagraph"/>
              <w:numPr>
                <w:ilvl w:val="0"/>
                <w:numId w:val="10"/>
              </w:numPr>
              <w:suppressAutoHyphens/>
              <w:spacing w:after="0" w:line="240" w:lineRule="auto"/>
              <w:rPr>
                <w:rFonts w:ascii="Times New Roman" w:hAnsi="Times New Roman"/>
                <w:sz w:val="24"/>
                <w:szCs w:val="24"/>
              </w:rPr>
            </w:pPr>
            <w:r w:rsidRPr="00040648">
              <w:rPr>
                <w:rFonts w:ascii="Times New Roman" w:hAnsi="Times New Roman"/>
                <w:bCs/>
                <w:sz w:val="24"/>
                <w:szCs w:val="24"/>
              </w:rPr>
              <w:t>Describe</w:t>
            </w:r>
            <w:r w:rsidR="0006793A" w:rsidRPr="00040648">
              <w:rPr>
                <w:rFonts w:ascii="Times New Roman" w:hAnsi="Times New Roman"/>
                <w:sz w:val="24"/>
                <w:szCs w:val="24"/>
              </w:rPr>
              <w:t xml:space="preserve"> resource generation &amp; Its management</w:t>
            </w:r>
          </w:p>
          <w:p w:rsidR="0006793A" w:rsidRPr="00040648" w:rsidRDefault="0006793A" w:rsidP="00254AE9">
            <w:pPr>
              <w:pStyle w:val="ListParagraph"/>
              <w:numPr>
                <w:ilvl w:val="0"/>
                <w:numId w:val="10"/>
              </w:numPr>
              <w:suppressAutoHyphens/>
              <w:spacing w:after="0" w:line="240" w:lineRule="auto"/>
              <w:rPr>
                <w:rFonts w:ascii="Times New Roman" w:hAnsi="Times New Roman"/>
                <w:bCs/>
                <w:sz w:val="24"/>
                <w:szCs w:val="24"/>
              </w:rPr>
            </w:pPr>
            <w:r w:rsidRPr="00040648">
              <w:rPr>
                <w:rFonts w:ascii="Times New Roman" w:hAnsi="Times New Roman"/>
                <w:bCs/>
                <w:sz w:val="24"/>
                <w:szCs w:val="24"/>
              </w:rPr>
              <w:t>Explain the resource planning and targeting</w:t>
            </w:r>
          </w:p>
          <w:p w:rsidR="0006793A" w:rsidRPr="00040648" w:rsidRDefault="0006793A" w:rsidP="00254AE9">
            <w:pPr>
              <w:pStyle w:val="ListParagraph"/>
              <w:numPr>
                <w:ilvl w:val="0"/>
                <w:numId w:val="10"/>
              </w:numPr>
              <w:suppressAutoHyphens/>
              <w:spacing w:after="0" w:line="240" w:lineRule="auto"/>
              <w:rPr>
                <w:rFonts w:ascii="Times New Roman" w:hAnsi="Times New Roman"/>
                <w:bCs/>
                <w:sz w:val="24"/>
                <w:szCs w:val="24"/>
              </w:rPr>
            </w:pPr>
            <w:r w:rsidRPr="00040648">
              <w:rPr>
                <w:rFonts w:ascii="Times New Roman" w:hAnsi="Times New Roman"/>
                <w:bCs/>
                <w:sz w:val="24"/>
                <w:szCs w:val="24"/>
              </w:rPr>
              <w:t>Elaborate the s</w:t>
            </w:r>
            <w:r w:rsidRPr="00040648">
              <w:rPr>
                <w:rFonts w:ascii="Times New Roman" w:hAnsi="Times New Roman"/>
                <w:sz w:val="24"/>
                <w:szCs w:val="24"/>
              </w:rPr>
              <w:t>chool base allocation of resources.</w:t>
            </w:r>
          </w:p>
          <w:p w:rsidR="0006793A" w:rsidRPr="00040648" w:rsidRDefault="0006793A" w:rsidP="00254AE9">
            <w:pPr>
              <w:pStyle w:val="ListParagraph"/>
              <w:numPr>
                <w:ilvl w:val="0"/>
                <w:numId w:val="10"/>
              </w:numPr>
              <w:suppressAutoHyphens/>
              <w:spacing w:after="0" w:line="240" w:lineRule="auto"/>
              <w:rPr>
                <w:rFonts w:ascii="Times New Roman" w:hAnsi="Times New Roman"/>
                <w:bCs/>
                <w:sz w:val="24"/>
                <w:szCs w:val="24"/>
              </w:rPr>
            </w:pPr>
            <w:r w:rsidRPr="00040648">
              <w:rPr>
                <w:rFonts w:ascii="Times New Roman" w:hAnsi="Times New Roman"/>
                <w:bCs/>
                <w:sz w:val="24"/>
                <w:szCs w:val="24"/>
              </w:rPr>
              <w:t>State the e</w:t>
            </w:r>
            <w:r w:rsidRPr="00040648">
              <w:rPr>
                <w:rFonts w:ascii="Times New Roman" w:hAnsi="Times New Roman"/>
                <w:sz w:val="24"/>
                <w:szCs w:val="24"/>
              </w:rPr>
              <w:t>xpenditure in education (Equity and efficiency base)</w:t>
            </w:r>
          </w:p>
          <w:p w:rsidR="0006793A" w:rsidRPr="00040648" w:rsidRDefault="0006793A" w:rsidP="00254AE9">
            <w:pPr>
              <w:pStyle w:val="ListParagraph"/>
              <w:numPr>
                <w:ilvl w:val="0"/>
                <w:numId w:val="10"/>
              </w:numPr>
              <w:suppressAutoHyphens/>
              <w:spacing w:after="0" w:line="240" w:lineRule="auto"/>
              <w:rPr>
                <w:rFonts w:ascii="Times New Roman" w:hAnsi="Times New Roman"/>
                <w:bCs/>
                <w:sz w:val="24"/>
                <w:szCs w:val="24"/>
              </w:rPr>
            </w:pPr>
            <w:r w:rsidRPr="00040648">
              <w:rPr>
                <w:rFonts w:ascii="Times New Roman" w:hAnsi="Times New Roman"/>
                <w:bCs/>
                <w:sz w:val="24"/>
                <w:szCs w:val="24"/>
              </w:rPr>
              <w:t xml:space="preserve">Explain </w:t>
            </w:r>
            <w:r w:rsidRPr="00040648">
              <w:rPr>
                <w:rFonts w:ascii="Times New Roman" w:hAnsi="Times New Roman"/>
                <w:sz w:val="24"/>
                <w:szCs w:val="24"/>
              </w:rPr>
              <w:t>critical issues related to managing educational resources</w:t>
            </w:r>
          </w:p>
          <w:p w:rsidR="00A764C8" w:rsidRPr="00040648" w:rsidRDefault="00A764C8" w:rsidP="0006793A">
            <w:pPr>
              <w:pStyle w:val="ListParagraph"/>
              <w:suppressAutoHyphens/>
              <w:spacing w:after="0" w:line="240" w:lineRule="auto"/>
              <w:ind w:left="862"/>
              <w:rPr>
                <w:rFonts w:ascii="Times New Roman" w:hAnsi="Times New Roman"/>
                <w:bCs/>
                <w:sz w:val="24"/>
                <w:szCs w:val="24"/>
              </w:rPr>
            </w:pPr>
          </w:p>
        </w:tc>
        <w:tc>
          <w:tcPr>
            <w:tcW w:w="6204" w:type="dxa"/>
          </w:tcPr>
          <w:p w:rsidR="00A764C8" w:rsidRPr="00040648" w:rsidRDefault="00A764C8" w:rsidP="0088281B">
            <w:pPr>
              <w:suppressAutoHyphens/>
              <w:spacing w:after="0" w:line="240" w:lineRule="auto"/>
              <w:ind w:left="649" w:hanging="634"/>
              <w:rPr>
                <w:rFonts w:ascii="Times New Roman" w:hAnsi="Times New Roman" w:cs="Times New Roman"/>
                <w:sz w:val="24"/>
                <w:szCs w:val="24"/>
              </w:rPr>
            </w:pPr>
            <w:bookmarkStart w:id="2" w:name="_Hlk25056170"/>
            <w:r w:rsidRPr="00040648">
              <w:rPr>
                <w:rFonts w:ascii="Times New Roman" w:hAnsi="Times New Roman" w:cs="Times New Roman"/>
                <w:b/>
                <w:bCs/>
                <w:sz w:val="24"/>
                <w:szCs w:val="24"/>
              </w:rPr>
              <w:t xml:space="preserve">Unit IV: </w:t>
            </w:r>
            <w:r w:rsidRPr="00040648">
              <w:rPr>
                <w:rFonts w:ascii="Times New Roman" w:hAnsi="Times New Roman" w:cs="Times New Roman"/>
                <w:b/>
                <w:sz w:val="24"/>
                <w:szCs w:val="24"/>
              </w:rPr>
              <w:t xml:space="preserve">Financial Resource Management and Economic Analysis </w:t>
            </w:r>
            <w:bookmarkEnd w:id="2"/>
            <w:r w:rsidRPr="00040648">
              <w:rPr>
                <w:rFonts w:ascii="Times New Roman" w:hAnsi="Times New Roman" w:cs="Times New Roman"/>
                <w:b/>
                <w:sz w:val="24"/>
                <w:szCs w:val="24"/>
              </w:rPr>
              <w:t>(8)</w:t>
            </w:r>
          </w:p>
          <w:p w:rsidR="00A764C8" w:rsidRPr="00040648" w:rsidRDefault="0006793A" w:rsidP="00254AE9">
            <w:pPr>
              <w:pStyle w:val="ListParagraph"/>
              <w:numPr>
                <w:ilvl w:val="1"/>
                <w:numId w:val="5"/>
              </w:numPr>
              <w:suppressAutoHyphens/>
              <w:spacing w:after="0" w:line="240" w:lineRule="auto"/>
              <w:ind w:left="649" w:hanging="634"/>
              <w:rPr>
                <w:rFonts w:ascii="Times New Roman" w:hAnsi="Times New Roman"/>
                <w:sz w:val="24"/>
                <w:szCs w:val="24"/>
              </w:rPr>
            </w:pPr>
            <w:r w:rsidRPr="00040648">
              <w:rPr>
                <w:rFonts w:ascii="Times New Roman" w:hAnsi="Times New Roman"/>
                <w:sz w:val="24"/>
                <w:szCs w:val="24"/>
              </w:rPr>
              <w:t>Resource generation &amp; I</w:t>
            </w:r>
            <w:r w:rsidR="00A764C8" w:rsidRPr="00040648">
              <w:rPr>
                <w:rFonts w:ascii="Times New Roman" w:hAnsi="Times New Roman"/>
                <w:sz w:val="24"/>
                <w:szCs w:val="24"/>
              </w:rPr>
              <w:t>ts management</w:t>
            </w:r>
          </w:p>
          <w:p w:rsidR="00A764C8" w:rsidRPr="00040648" w:rsidRDefault="00A764C8" w:rsidP="00254AE9">
            <w:pPr>
              <w:pStyle w:val="ListParagraph"/>
              <w:numPr>
                <w:ilvl w:val="1"/>
                <w:numId w:val="5"/>
              </w:numPr>
              <w:suppressAutoHyphens/>
              <w:spacing w:after="0" w:line="240" w:lineRule="auto"/>
              <w:ind w:left="649" w:hanging="634"/>
              <w:rPr>
                <w:rFonts w:ascii="Times New Roman" w:hAnsi="Times New Roman"/>
                <w:sz w:val="24"/>
                <w:szCs w:val="24"/>
              </w:rPr>
            </w:pPr>
            <w:r w:rsidRPr="00040648">
              <w:rPr>
                <w:rFonts w:ascii="Times New Roman" w:hAnsi="Times New Roman"/>
                <w:sz w:val="24"/>
                <w:szCs w:val="24"/>
              </w:rPr>
              <w:t>Resource planning and targeting</w:t>
            </w:r>
          </w:p>
          <w:p w:rsidR="00A764C8" w:rsidRPr="00040648" w:rsidRDefault="00A764C8" w:rsidP="00254AE9">
            <w:pPr>
              <w:pStyle w:val="ListParagraph"/>
              <w:numPr>
                <w:ilvl w:val="1"/>
                <w:numId w:val="5"/>
              </w:numPr>
              <w:suppressAutoHyphens/>
              <w:spacing w:after="0" w:line="240" w:lineRule="auto"/>
              <w:ind w:left="649" w:hanging="634"/>
              <w:rPr>
                <w:rFonts w:ascii="Times New Roman" w:hAnsi="Times New Roman"/>
                <w:sz w:val="24"/>
                <w:szCs w:val="24"/>
              </w:rPr>
            </w:pPr>
            <w:r w:rsidRPr="00040648">
              <w:rPr>
                <w:rFonts w:ascii="Times New Roman" w:hAnsi="Times New Roman"/>
                <w:sz w:val="24"/>
                <w:szCs w:val="24"/>
              </w:rPr>
              <w:t>School base allocation of resources.</w:t>
            </w:r>
          </w:p>
          <w:p w:rsidR="00A764C8" w:rsidRPr="00040648" w:rsidRDefault="00A764C8" w:rsidP="00254AE9">
            <w:pPr>
              <w:pStyle w:val="ListParagraph"/>
              <w:numPr>
                <w:ilvl w:val="1"/>
                <w:numId w:val="5"/>
              </w:numPr>
              <w:suppressAutoHyphens/>
              <w:spacing w:after="0" w:line="240" w:lineRule="auto"/>
              <w:ind w:left="649" w:hanging="634"/>
              <w:rPr>
                <w:rFonts w:ascii="Times New Roman" w:hAnsi="Times New Roman"/>
                <w:sz w:val="24"/>
                <w:szCs w:val="24"/>
              </w:rPr>
            </w:pPr>
            <w:r w:rsidRPr="00040648">
              <w:rPr>
                <w:rFonts w:ascii="Times New Roman" w:hAnsi="Times New Roman"/>
                <w:sz w:val="24"/>
                <w:szCs w:val="24"/>
              </w:rPr>
              <w:t>Expenditure in education (Equity and efficiency base)</w:t>
            </w:r>
          </w:p>
          <w:p w:rsidR="00A764C8" w:rsidRPr="00040648" w:rsidRDefault="00A764C8" w:rsidP="00254AE9">
            <w:pPr>
              <w:pStyle w:val="ListParagraph"/>
              <w:numPr>
                <w:ilvl w:val="1"/>
                <w:numId w:val="5"/>
              </w:numPr>
              <w:suppressAutoHyphens/>
              <w:spacing w:after="0" w:line="240" w:lineRule="auto"/>
              <w:ind w:left="649" w:hanging="634"/>
              <w:rPr>
                <w:rFonts w:ascii="Times New Roman" w:hAnsi="Times New Roman"/>
                <w:sz w:val="24"/>
                <w:szCs w:val="24"/>
              </w:rPr>
            </w:pPr>
            <w:r w:rsidRPr="00040648">
              <w:rPr>
                <w:rFonts w:ascii="Times New Roman" w:hAnsi="Times New Roman"/>
                <w:sz w:val="24"/>
                <w:szCs w:val="24"/>
              </w:rPr>
              <w:t>Some critical issues related to managing educational resources</w:t>
            </w:r>
          </w:p>
          <w:p w:rsidR="00A764C8" w:rsidRPr="00040648" w:rsidRDefault="00A764C8" w:rsidP="0088281B">
            <w:pPr>
              <w:suppressAutoHyphens/>
              <w:spacing w:after="0" w:line="240" w:lineRule="auto"/>
              <w:rPr>
                <w:rFonts w:ascii="Times New Roman" w:hAnsi="Times New Roman"/>
                <w:sz w:val="24"/>
                <w:szCs w:val="24"/>
              </w:rPr>
            </w:pPr>
          </w:p>
        </w:tc>
      </w:tr>
      <w:tr w:rsidR="00A764C8" w:rsidRPr="00A506FC" w:rsidTr="00A51B2D">
        <w:trPr>
          <w:trHeight w:val="1160"/>
        </w:trPr>
        <w:tc>
          <w:tcPr>
            <w:tcW w:w="3430" w:type="dxa"/>
          </w:tcPr>
          <w:p w:rsidR="00A764C8" w:rsidRPr="00EE61BD" w:rsidRDefault="00A764C8" w:rsidP="00254AE9">
            <w:pPr>
              <w:pStyle w:val="ListParagraph"/>
              <w:numPr>
                <w:ilvl w:val="0"/>
                <w:numId w:val="11"/>
              </w:numPr>
              <w:suppressAutoHyphens/>
              <w:spacing w:after="0" w:line="240" w:lineRule="auto"/>
              <w:rPr>
                <w:rFonts w:ascii="Times New Roman" w:hAnsi="Times New Roman"/>
                <w:sz w:val="24"/>
                <w:szCs w:val="24"/>
              </w:rPr>
            </w:pPr>
            <w:r>
              <w:rPr>
                <w:rFonts w:ascii="Times New Roman" w:hAnsi="Times New Roman"/>
                <w:sz w:val="24"/>
                <w:szCs w:val="24"/>
              </w:rPr>
              <w:t>State the hi</w:t>
            </w:r>
            <w:r w:rsidRPr="00EE61BD">
              <w:rPr>
                <w:rFonts w:ascii="Times New Roman" w:hAnsi="Times New Roman"/>
                <w:sz w:val="24"/>
                <w:szCs w:val="24"/>
              </w:rPr>
              <w:t xml:space="preserve">story of financing of </w:t>
            </w:r>
            <w:r>
              <w:rPr>
                <w:rFonts w:ascii="Times New Roman" w:hAnsi="Times New Roman"/>
                <w:sz w:val="24"/>
                <w:szCs w:val="24"/>
              </w:rPr>
              <w:t>education in Nepal.</w:t>
            </w:r>
          </w:p>
          <w:p w:rsidR="00A764C8" w:rsidRDefault="00A764C8" w:rsidP="00254AE9">
            <w:pPr>
              <w:pStyle w:val="ListParagraph"/>
              <w:numPr>
                <w:ilvl w:val="0"/>
                <w:numId w:val="11"/>
              </w:numPr>
              <w:suppressAutoHyphens/>
              <w:spacing w:after="0" w:line="240" w:lineRule="auto"/>
              <w:rPr>
                <w:rFonts w:ascii="Times New Roman" w:hAnsi="Times New Roman"/>
                <w:sz w:val="24"/>
                <w:szCs w:val="24"/>
              </w:rPr>
            </w:pPr>
            <w:r>
              <w:rPr>
                <w:rFonts w:ascii="Times New Roman" w:hAnsi="Times New Roman"/>
                <w:sz w:val="24"/>
                <w:szCs w:val="24"/>
              </w:rPr>
              <w:t>Explain the f</w:t>
            </w:r>
            <w:r w:rsidRPr="00EE61BD">
              <w:rPr>
                <w:rFonts w:ascii="Times New Roman" w:hAnsi="Times New Roman"/>
                <w:sz w:val="24"/>
                <w:szCs w:val="24"/>
              </w:rPr>
              <w:t xml:space="preserve">inancing of education in Nepal </w:t>
            </w:r>
          </w:p>
          <w:p w:rsidR="00A764C8" w:rsidRPr="00080CB9" w:rsidRDefault="00A764C8" w:rsidP="00254AE9">
            <w:pPr>
              <w:pStyle w:val="ListParagraph"/>
              <w:numPr>
                <w:ilvl w:val="0"/>
                <w:numId w:val="11"/>
              </w:numPr>
              <w:suppressAutoHyphens/>
              <w:spacing w:after="0" w:line="240" w:lineRule="auto"/>
              <w:rPr>
                <w:rFonts w:ascii="Times New Roman" w:hAnsi="Times New Roman"/>
                <w:sz w:val="24"/>
                <w:szCs w:val="24"/>
              </w:rPr>
            </w:pPr>
            <w:r w:rsidRPr="00080CB9">
              <w:rPr>
                <w:rFonts w:ascii="Times New Roman" w:hAnsi="Times New Roman"/>
                <w:sz w:val="24"/>
                <w:szCs w:val="24"/>
              </w:rPr>
              <w:t>Draw the financial and social audit in   School.</w:t>
            </w:r>
          </w:p>
          <w:p w:rsidR="00A764C8" w:rsidRPr="00EE61BD" w:rsidRDefault="00A764C8" w:rsidP="00254AE9">
            <w:pPr>
              <w:pStyle w:val="ListParagraph"/>
              <w:numPr>
                <w:ilvl w:val="0"/>
                <w:numId w:val="12"/>
              </w:numPr>
              <w:suppressAutoHyphens/>
              <w:spacing w:after="0" w:line="240" w:lineRule="auto"/>
              <w:rPr>
                <w:rFonts w:ascii="Times New Roman" w:hAnsi="Times New Roman"/>
                <w:sz w:val="24"/>
                <w:szCs w:val="24"/>
              </w:rPr>
            </w:pPr>
            <w:r>
              <w:rPr>
                <w:rFonts w:ascii="Times New Roman" w:hAnsi="Times New Roman"/>
                <w:sz w:val="24"/>
                <w:szCs w:val="24"/>
              </w:rPr>
              <w:t>Explore the i</w:t>
            </w:r>
            <w:r w:rsidRPr="00EE61BD">
              <w:rPr>
                <w:rFonts w:ascii="Times New Roman" w:hAnsi="Times New Roman"/>
                <w:sz w:val="24"/>
                <w:szCs w:val="24"/>
              </w:rPr>
              <w:t>ssues and challenges of financing of education.</w:t>
            </w:r>
          </w:p>
          <w:p w:rsidR="00A764C8" w:rsidRPr="00A506FC" w:rsidRDefault="00A764C8" w:rsidP="0088281B">
            <w:pPr>
              <w:pStyle w:val="ListParagraph"/>
              <w:suppressAutoHyphens/>
              <w:spacing w:after="0" w:line="240" w:lineRule="auto"/>
              <w:ind w:left="360"/>
              <w:rPr>
                <w:rFonts w:ascii="Times New Roman" w:hAnsi="Times New Roman"/>
                <w:bCs/>
                <w:sz w:val="24"/>
                <w:szCs w:val="24"/>
              </w:rPr>
            </w:pPr>
          </w:p>
        </w:tc>
        <w:tc>
          <w:tcPr>
            <w:tcW w:w="6204" w:type="dxa"/>
          </w:tcPr>
          <w:p w:rsidR="00A764C8" w:rsidRDefault="00A764C8" w:rsidP="0088281B">
            <w:pPr>
              <w:pStyle w:val="ListParagraph"/>
              <w:suppressAutoHyphens/>
              <w:spacing w:after="0" w:line="240" w:lineRule="auto"/>
              <w:ind w:left="0"/>
              <w:rPr>
                <w:rFonts w:ascii="Times New Roman" w:hAnsi="Times New Roman"/>
                <w:b/>
                <w:bCs/>
                <w:sz w:val="24"/>
                <w:szCs w:val="24"/>
              </w:rPr>
            </w:pPr>
            <w:bookmarkStart w:id="3" w:name="_Hlk25056195"/>
            <w:r>
              <w:rPr>
                <w:rFonts w:ascii="Times New Roman" w:hAnsi="Times New Roman"/>
                <w:b/>
                <w:bCs/>
                <w:sz w:val="24"/>
                <w:szCs w:val="24"/>
              </w:rPr>
              <w:t>Unit V:  Education Financing Practices in Nepal. (8)</w:t>
            </w:r>
          </w:p>
          <w:bookmarkEnd w:id="3"/>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5.1 History of financing of  </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    Education in Nepal.</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5.2 Financing of education in Nepal </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    5.2.1 Investment </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    5.2.2Analysis of school budget </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    (adequacy, equity and efficiency)</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5.3 financial and social audit in  </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 xml:space="preserve">    School.</w:t>
            </w:r>
          </w:p>
          <w:p w:rsidR="00A764C8" w:rsidRPr="00EE61BD" w:rsidRDefault="00A764C8" w:rsidP="0088281B">
            <w:pPr>
              <w:pStyle w:val="ListParagraph"/>
              <w:suppressAutoHyphens/>
              <w:spacing w:after="0" w:line="240" w:lineRule="auto"/>
              <w:ind w:left="0"/>
              <w:rPr>
                <w:rFonts w:ascii="Times New Roman" w:hAnsi="Times New Roman"/>
                <w:sz w:val="24"/>
                <w:szCs w:val="24"/>
              </w:rPr>
            </w:pPr>
            <w:proofErr w:type="gramStart"/>
            <w:r w:rsidRPr="00EE61BD">
              <w:rPr>
                <w:rFonts w:ascii="Times New Roman" w:hAnsi="Times New Roman"/>
                <w:sz w:val="24"/>
                <w:szCs w:val="24"/>
              </w:rPr>
              <w:t xml:space="preserve">5.4 </w:t>
            </w:r>
            <w:r w:rsidR="00A51B2D">
              <w:rPr>
                <w:rFonts w:ascii="Times New Roman" w:hAnsi="Times New Roman"/>
                <w:sz w:val="24"/>
                <w:szCs w:val="24"/>
              </w:rPr>
              <w:t xml:space="preserve"> </w:t>
            </w:r>
            <w:r w:rsidRPr="00EE61BD">
              <w:rPr>
                <w:rFonts w:ascii="Times New Roman" w:hAnsi="Times New Roman"/>
                <w:sz w:val="24"/>
                <w:szCs w:val="24"/>
              </w:rPr>
              <w:t>Issues</w:t>
            </w:r>
            <w:proofErr w:type="gramEnd"/>
            <w:r w:rsidRPr="00EE61BD">
              <w:rPr>
                <w:rFonts w:ascii="Times New Roman" w:hAnsi="Times New Roman"/>
                <w:sz w:val="24"/>
                <w:szCs w:val="24"/>
              </w:rPr>
              <w:t xml:space="preserve"> and challenges of financing of education.</w:t>
            </w:r>
          </w:p>
          <w:p w:rsidR="00A764C8" w:rsidRPr="00EE61BD" w:rsidRDefault="00A51B2D" w:rsidP="0088281B">
            <w:pPr>
              <w:pStyle w:val="ListParagraph"/>
              <w:suppressAutoHyphens/>
              <w:spacing w:after="0" w:line="240" w:lineRule="auto"/>
              <w:ind w:left="0"/>
              <w:rPr>
                <w:rFonts w:ascii="Times New Roman" w:hAnsi="Times New Roman"/>
                <w:sz w:val="24"/>
                <w:szCs w:val="24"/>
              </w:rPr>
            </w:pPr>
            <w:r>
              <w:rPr>
                <w:rFonts w:ascii="Times New Roman" w:hAnsi="Times New Roman"/>
                <w:sz w:val="24"/>
                <w:szCs w:val="24"/>
              </w:rPr>
              <w:t xml:space="preserve">    </w:t>
            </w:r>
            <w:r w:rsidR="00A764C8" w:rsidRPr="00EE61BD">
              <w:rPr>
                <w:rFonts w:ascii="Times New Roman" w:hAnsi="Times New Roman"/>
                <w:sz w:val="24"/>
                <w:szCs w:val="24"/>
              </w:rPr>
              <w:t>5.4.1 Free education</w:t>
            </w:r>
          </w:p>
          <w:p w:rsidR="00A764C8" w:rsidRPr="00EE61BD" w:rsidRDefault="00A51B2D" w:rsidP="0088281B">
            <w:pPr>
              <w:pStyle w:val="ListParagraph"/>
              <w:suppressAutoHyphens/>
              <w:spacing w:after="0" w:line="240" w:lineRule="auto"/>
              <w:ind w:left="0"/>
              <w:rPr>
                <w:rFonts w:ascii="Times New Roman" w:hAnsi="Times New Roman"/>
                <w:sz w:val="24"/>
                <w:szCs w:val="24"/>
              </w:rPr>
            </w:pPr>
            <w:r>
              <w:rPr>
                <w:rFonts w:ascii="Times New Roman" w:hAnsi="Times New Roman"/>
                <w:sz w:val="24"/>
                <w:szCs w:val="24"/>
              </w:rPr>
              <w:t xml:space="preserve">     </w:t>
            </w:r>
            <w:r w:rsidR="00A764C8" w:rsidRPr="00EE61BD">
              <w:rPr>
                <w:rFonts w:ascii="Times New Roman" w:hAnsi="Times New Roman"/>
                <w:sz w:val="24"/>
                <w:szCs w:val="24"/>
              </w:rPr>
              <w:t>5.4.2 Targeting</w:t>
            </w:r>
          </w:p>
          <w:p w:rsidR="00A764C8" w:rsidRPr="00EE61BD" w:rsidRDefault="00A51B2D" w:rsidP="0088281B">
            <w:pPr>
              <w:pStyle w:val="ListParagraph"/>
              <w:suppressAutoHyphens/>
              <w:spacing w:after="0" w:line="240" w:lineRule="auto"/>
              <w:ind w:left="0"/>
              <w:rPr>
                <w:rFonts w:ascii="Times New Roman" w:hAnsi="Times New Roman"/>
                <w:sz w:val="24"/>
                <w:szCs w:val="24"/>
              </w:rPr>
            </w:pPr>
            <w:r>
              <w:rPr>
                <w:rFonts w:ascii="Times New Roman" w:hAnsi="Times New Roman"/>
                <w:sz w:val="24"/>
                <w:szCs w:val="24"/>
              </w:rPr>
              <w:t xml:space="preserve">     </w:t>
            </w:r>
            <w:r w:rsidR="00A764C8" w:rsidRPr="00EE61BD">
              <w:rPr>
                <w:rFonts w:ascii="Times New Roman" w:hAnsi="Times New Roman"/>
                <w:sz w:val="24"/>
                <w:szCs w:val="24"/>
              </w:rPr>
              <w:t>5.4.3 School quality</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lastRenderedPageBreak/>
              <w:t xml:space="preserve">5.4.4 Capacity </w:t>
            </w:r>
          </w:p>
          <w:p w:rsidR="00A764C8" w:rsidRPr="00EE61BD" w:rsidRDefault="00A764C8" w:rsidP="0088281B">
            <w:pPr>
              <w:pStyle w:val="ListParagraph"/>
              <w:suppressAutoHyphens/>
              <w:spacing w:after="0" w:line="240" w:lineRule="auto"/>
              <w:ind w:left="0"/>
              <w:rPr>
                <w:rFonts w:ascii="Times New Roman" w:hAnsi="Times New Roman"/>
                <w:sz w:val="24"/>
                <w:szCs w:val="24"/>
              </w:rPr>
            </w:pPr>
            <w:r w:rsidRPr="00EE61BD">
              <w:rPr>
                <w:rFonts w:ascii="Times New Roman" w:hAnsi="Times New Roman"/>
                <w:sz w:val="24"/>
                <w:szCs w:val="24"/>
              </w:rPr>
              <w:t>5.4.5 Sustainability</w:t>
            </w:r>
          </w:p>
          <w:p w:rsidR="00A764C8" w:rsidRPr="00EE61BD" w:rsidRDefault="00A764C8" w:rsidP="0088281B">
            <w:pPr>
              <w:pStyle w:val="ListParagraph"/>
              <w:suppressAutoHyphens/>
              <w:spacing w:after="0" w:line="240" w:lineRule="auto"/>
              <w:ind w:left="0"/>
              <w:rPr>
                <w:rFonts w:ascii="Times New Roman" w:hAnsi="Times New Roman"/>
                <w:b/>
                <w:bCs/>
                <w:sz w:val="24"/>
                <w:szCs w:val="24"/>
              </w:rPr>
            </w:pPr>
            <w:r w:rsidRPr="00EE61BD">
              <w:rPr>
                <w:rFonts w:ascii="Times New Roman" w:hAnsi="Times New Roman"/>
                <w:sz w:val="24"/>
                <w:szCs w:val="24"/>
              </w:rPr>
              <w:t>5.4.6 Monitoring</w:t>
            </w:r>
          </w:p>
        </w:tc>
      </w:tr>
    </w:tbl>
    <w:p w:rsidR="00506C8A" w:rsidRDefault="00506C8A" w:rsidP="00506C8A">
      <w:pPr>
        <w:spacing w:after="0" w:line="240" w:lineRule="auto"/>
        <w:jc w:val="both"/>
        <w:rPr>
          <w:rFonts w:ascii="Times New Roman" w:hAnsi="Times New Roman" w:cs="Times New Roman"/>
          <w:b/>
          <w:sz w:val="24"/>
          <w:szCs w:val="24"/>
        </w:rPr>
      </w:pPr>
    </w:p>
    <w:p w:rsidR="00AC4119" w:rsidRPr="00A506FC" w:rsidRDefault="00AC4119" w:rsidP="00AC4119">
      <w:pPr>
        <w:spacing w:after="0" w:line="240" w:lineRule="auto"/>
        <w:jc w:val="both"/>
        <w:rPr>
          <w:rFonts w:ascii="Times New Roman" w:hAnsi="Times New Roman" w:cs="Times New Roman"/>
          <w:i/>
          <w:sz w:val="24"/>
          <w:szCs w:val="24"/>
        </w:rPr>
      </w:pPr>
      <w:bookmarkStart w:id="4" w:name="_Hlk24997559"/>
      <w:r w:rsidRPr="00A506FC">
        <w:rPr>
          <w:rFonts w:ascii="Times New Roman" w:hAnsi="Times New Roman" w:cs="Times New Roman"/>
          <w:i/>
          <w:sz w:val="24"/>
          <w:szCs w:val="24"/>
        </w:rPr>
        <w:t xml:space="preserve">Note: </w:t>
      </w:r>
      <w:r w:rsidRPr="00A506FC">
        <w:rPr>
          <w:rFonts w:ascii="Times New Roman" w:hAnsi="Times New Roman" w:cs="Times New Roman"/>
          <w:i/>
          <w:sz w:val="24"/>
          <w:szCs w:val="24"/>
        </w:rPr>
        <w:tab/>
        <w:t>The figures in the parenthesis indicate approximate hours allotted to each unit.</w:t>
      </w:r>
    </w:p>
    <w:p w:rsidR="00AC4119" w:rsidRPr="00A506FC" w:rsidRDefault="00AC4119" w:rsidP="00AC4119">
      <w:pPr>
        <w:spacing w:after="0" w:line="240" w:lineRule="auto"/>
        <w:ind w:left="540" w:hanging="360"/>
        <w:jc w:val="both"/>
        <w:rPr>
          <w:rFonts w:ascii="Times New Roman" w:hAnsi="Times New Roman" w:cs="Times New Roman"/>
          <w:b/>
          <w:sz w:val="24"/>
          <w:szCs w:val="24"/>
        </w:rPr>
      </w:pPr>
    </w:p>
    <w:bookmarkEnd w:id="4"/>
    <w:p w:rsidR="00AC4119" w:rsidRPr="00A506FC" w:rsidRDefault="00AC4119" w:rsidP="00AC411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bookmarkStart w:id="5" w:name="_Hlk24997670"/>
      <w:r>
        <w:rPr>
          <w:rFonts w:ascii="Times New Roman" w:hAnsi="Times New Roman" w:cs="Times New Roman"/>
          <w:b/>
          <w:bCs/>
          <w:sz w:val="24"/>
          <w:szCs w:val="24"/>
        </w:rPr>
        <w:t>Instructional T</w:t>
      </w:r>
      <w:r w:rsidRPr="00A506FC">
        <w:rPr>
          <w:rFonts w:ascii="Times New Roman" w:hAnsi="Times New Roman" w:cs="Times New Roman"/>
          <w:b/>
          <w:bCs/>
          <w:sz w:val="24"/>
          <w:szCs w:val="24"/>
        </w:rPr>
        <w:t>echniques</w:t>
      </w:r>
      <w:r w:rsidRPr="00A506FC">
        <w:rPr>
          <w:rFonts w:ascii="Times New Roman" w:hAnsi="Times New Roman" w:cs="Times New Roman"/>
          <w:sz w:val="24"/>
          <w:szCs w:val="24"/>
        </w:rPr>
        <w:t xml:space="preserve">: </w:t>
      </w:r>
      <w:bookmarkStart w:id="6" w:name="_Hlk24997925"/>
      <w:r w:rsidRPr="00A506FC">
        <w:rPr>
          <w:rFonts w:ascii="Times New Roman" w:hAnsi="Times New Roman" w:cs="Times New Roman"/>
          <w:sz w:val="24"/>
          <w:szCs w:val="24"/>
        </w:rPr>
        <w:t>General as well specific instructional techniques have been suggested to deliver the contents in the classroom and to carry out experiential exercises. Here is a brief account of these techniques:</w:t>
      </w:r>
    </w:p>
    <w:bookmarkEnd w:id="5"/>
    <w:p w:rsidR="00AC4119" w:rsidRPr="00A506FC" w:rsidRDefault="00AC4119" w:rsidP="00AC4119">
      <w:pPr>
        <w:spacing w:after="0" w:line="240" w:lineRule="auto"/>
        <w:rPr>
          <w:rFonts w:ascii="Times New Roman" w:hAnsi="Times New Roman" w:cs="Times New Roman"/>
          <w:b/>
          <w:bCs/>
          <w:sz w:val="24"/>
          <w:szCs w:val="24"/>
        </w:rPr>
      </w:pPr>
    </w:p>
    <w:p w:rsidR="00AC4119" w:rsidRPr="00A506FC" w:rsidRDefault="00AC4119" w:rsidP="00AC4119">
      <w:pPr>
        <w:spacing w:after="0" w:line="240" w:lineRule="auto"/>
        <w:ind w:left="360" w:hanging="360"/>
        <w:rPr>
          <w:rFonts w:ascii="Times New Roman" w:hAnsi="Times New Roman" w:cs="Times New Roman"/>
          <w:sz w:val="24"/>
          <w:szCs w:val="24"/>
        </w:rPr>
      </w:pPr>
      <w:bookmarkStart w:id="7" w:name="_Hlk24997732"/>
      <w:r>
        <w:rPr>
          <w:rFonts w:ascii="Times New Roman" w:hAnsi="Times New Roman" w:cs="Times New Roman"/>
          <w:b/>
          <w:bCs/>
          <w:sz w:val="24"/>
          <w:szCs w:val="24"/>
        </w:rPr>
        <w:t>4.1 General Instructional T</w:t>
      </w:r>
      <w:r w:rsidRPr="00A506FC">
        <w:rPr>
          <w:rFonts w:ascii="Times New Roman" w:hAnsi="Times New Roman" w:cs="Times New Roman"/>
          <w:b/>
          <w:bCs/>
          <w:sz w:val="24"/>
          <w:szCs w:val="24"/>
        </w:rPr>
        <w:t>echniques</w:t>
      </w:r>
      <w:r w:rsidRPr="00A506FC">
        <w:rPr>
          <w:rFonts w:ascii="Times New Roman" w:hAnsi="Times New Roman" w:cs="Times New Roman"/>
          <w:sz w:val="24"/>
          <w:szCs w:val="24"/>
        </w:rPr>
        <w:t xml:space="preserve"> </w:t>
      </w:r>
    </w:p>
    <w:p w:rsidR="00AC4119" w:rsidRDefault="00AC4119" w:rsidP="00254AE9">
      <w:pPr>
        <w:pStyle w:val="ListParagraph"/>
        <w:numPr>
          <w:ilvl w:val="0"/>
          <w:numId w:val="14"/>
        </w:numPr>
        <w:spacing w:after="0" w:line="240" w:lineRule="auto"/>
        <w:rPr>
          <w:rFonts w:ascii="Times New Roman" w:hAnsi="Times New Roman"/>
          <w:sz w:val="24"/>
          <w:szCs w:val="24"/>
        </w:rPr>
      </w:pPr>
      <w:r w:rsidRPr="00B643FA">
        <w:rPr>
          <w:rFonts w:ascii="Times New Roman" w:hAnsi="Times New Roman"/>
          <w:sz w:val="24"/>
          <w:szCs w:val="24"/>
        </w:rPr>
        <w:t xml:space="preserve">Lecture </w:t>
      </w:r>
    </w:p>
    <w:p w:rsidR="00AC4119" w:rsidRDefault="00AC4119" w:rsidP="00254AE9">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w:t>
      </w:r>
      <w:r w:rsidRPr="00B643FA">
        <w:rPr>
          <w:rFonts w:ascii="Times New Roman" w:hAnsi="Times New Roman"/>
          <w:sz w:val="24"/>
          <w:szCs w:val="24"/>
        </w:rPr>
        <w:t xml:space="preserve">iscussion </w:t>
      </w:r>
    </w:p>
    <w:p w:rsidR="00AC4119" w:rsidRDefault="00AC4119" w:rsidP="00254AE9">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Q</w:t>
      </w:r>
      <w:r w:rsidRPr="00B643FA">
        <w:rPr>
          <w:rFonts w:ascii="Times New Roman" w:hAnsi="Times New Roman"/>
          <w:sz w:val="24"/>
          <w:szCs w:val="24"/>
        </w:rPr>
        <w:t xml:space="preserve">uestion-answer </w:t>
      </w:r>
    </w:p>
    <w:p w:rsidR="00AC4119" w:rsidRPr="00B643FA" w:rsidRDefault="00AC4119" w:rsidP="00254AE9">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Project work</w:t>
      </w:r>
    </w:p>
    <w:bookmarkEnd w:id="7"/>
    <w:p w:rsidR="00AC4119" w:rsidRPr="00A506FC" w:rsidRDefault="00AC4119" w:rsidP="00AC4119">
      <w:pPr>
        <w:spacing w:after="0" w:line="240" w:lineRule="auto"/>
        <w:ind w:left="360"/>
        <w:rPr>
          <w:rFonts w:ascii="Times New Roman" w:hAnsi="Times New Roman" w:cs="Times New Roman"/>
          <w:sz w:val="24"/>
          <w:szCs w:val="24"/>
        </w:rPr>
      </w:pPr>
    </w:p>
    <w:bookmarkEnd w:id="6"/>
    <w:p w:rsidR="00AC4119" w:rsidRPr="00A506FC" w:rsidRDefault="00AC4119" w:rsidP="00AC4119">
      <w:pPr>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4.2 Specific Instructional T</w:t>
      </w:r>
      <w:r w:rsidRPr="00A506FC">
        <w:rPr>
          <w:rFonts w:ascii="Times New Roman" w:hAnsi="Times New Roman" w:cs="Times New Roman"/>
          <w:b/>
          <w:bCs/>
          <w:sz w:val="24"/>
          <w:szCs w:val="24"/>
        </w:rPr>
        <w:t>echniques</w:t>
      </w:r>
    </w:p>
    <w:p w:rsidR="00AC4119" w:rsidRPr="00593172" w:rsidRDefault="00AC4119" w:rsidP="00AC4119">
      <w:pPr>
        <w:spacing w:after="0" w:line="240" w:lineRule="auto"/>
        <w:ind w:left="360" w:hanging="360"/>
        <w:rPr>
          <w:rFonts w:ascii="Times New Roman" w:hAnsi="Times New Roman" w:cs="Times New Roman"/>
          <w:sz w:val="24"/>
          <w:szCs w:val="24"/>
        </w:rPr>
      </w:pPr>
      <w:r w:rsidRPr="00A506FC">
        <w:rPr>
          <w:rFonts w:ascii="Times New Roman" w:hAnsi="Times New Roman" w:cs="Times New Roman"/>
          <w:sz w:val="24"/>
          <w:szCs w:val="24"/>
        </w:rPr>
        <w:tab/>
        <w:t>To promote experiential learning in this course, following specific instructional techniques are recommended for selected units to ensure students’ active participation in teaching-learning process and make the teaching-learning research-oriented.</w:t>
      </w:r>
    </w:p>
    <w:p w:rsidR="007E7C47" w:rsidRDefault="007E7C47" w:rsidP="007E7C47">
      <w:pPr>
        <w:spacing w:after="0" w:line="240" w:lineRule="auto"/>
        <w:ind w:left="360" w:hanging="360"/>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9"/>
        <w:gridCol w:w="5307"/>
      </w:tblGrid>
      <w:tr w:rsidR="00506C8A" w:rsidRPr="00A506FC" w:rsidTr="007E7C47">
        <w:tc>
          <w:tcPr>
            <w:tcW w:w="3349" w:type="dxa"/>
          </w:tcPr>
          <w:p w:rsidR="00506C8A" w:rsidRPr="00A506FC" w:rsidRDefault="00506C8A" w:rsidP="0088281B">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Units</w:t>
            </w:r>
          </w:p>
        </w:tc>
        <w:tc>
          <w:tcPr>
            <w:tcW w:w="5307" w:type="dxa"/>
          </w:tcPr>
          <w:p w:rsidR="00506C8A" w:rsidRPr="00A506FC" w:rsidRDefault="00506C8A" w:rsidP="0088281B">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Specific Instructional Techniques</w:t>
            </w:r>
          </w:p>
        </w:tc>
      </w:tr>
      <w:tr w:rsidR="00506C8A" w:rsidRPr="00A506FC" w:rsidTr="007E7C47">
        <w:tc>
          <w:tcPr>
            <w:tcW w:w="3349" w:type="dxa"/>
          </w:tcPr>
          <w:p w:rsidR="00506C8A" w:rsidRPr="00A506FC" w:rsidRDefault="00506C8A" w:rsidP="00506C8A">
            <w:pPr>
              <w:tabs>
                <w:tab w:val="left" w:pos="300"/>
              </w:tabs>
              <w:suppressAutoHyphens/>
              <w:spacing w:after="0" w:line="240" w:lineRule="auto"/>
              <w:ind w:left="649" w:hanging="634"/>
              <w:rPr>
                <w:rFonts w:ascii="Times New Roman" w:hAnsi="Times New Roman" w:cs="Times New Roman"/>
                <w:b/>
                <w:sz w:val="24"/>
                <w:szCs w:val="24"/>
              </w:rPr>
            </w:pPr>
            <w:r w:rsidRPr="0094636A">
              <w:rPr>
                <w:rFonts w:ascii="Times New Roman" w:hAnsi="Times New Roman"/>
                <w:b/>
                <w:sz w:val="24"/>
                <w:szCs w:val="24"/>
              </w:rPr>
              <w:t>Unit I:</w:t>
            </w:r>
            <w:r w:rsidR="00411013">
              <w:rPr>
                <w:rFonts w:ascii="Times New Roman" w:hAnsi="Times New Roman"/>
                <w:b/>
                <w:sz w:val="24"/>
                <w:szCs w:val="24"/>
              </w:rPr>
              <w:t xml:space="preserve"> </w:t>
            </w:r>
            <w:r>
              <w:rPr>
                <w:rFonts w:ascii="Times New Roman" w:hAnsi="Times New Roman" w:cs="Times New Roman"/>
                <w:b/>
                <w:sz w:val="24"/>
                <w:szCs w:val="24"/>
              </w:rPr>
              <w:t>Economics of E</w:t>
            </w:r>
            <w:r w:rsidRPr="00A506FC">
              <w:rPr>
                <w:rFonts w:ascii="Times New Roman" w:hAnsi="Times New Roman" w:cs="Times New Roman"/>
                <w:b/>
                <w:sz w:val="24"/>
                <w:szCs w:val="24"/>
              </w:rPr>
              <w:t>ducation Finance</w:t>
            </w:r>
            <w:r>
              <w:rPr>
                <w:rFonts w:ascii="Times New Roman" w:hAnsi="Times New Roman" w:cs="Times New Roman"/>
                <w:b/>
                <w:sz w:val="24"/>
                <w:szCs w:val="24"/>
              </w:rPr>
              <w:t xml:space="preserve"> </w:t>
            </w:r>
          </w:p>
          <w:p w:rsidR="00506C8A" w:rsidRPr="00F91BF5" w:rsidRDefault="00506C8A" w:rsidP="00506C8A">
            <w:pPr>
              <w:spacing w:after="0" w:line="240" w:lineRule="auto"/>
              <w:rPr>
                <w:rFonts w:ascii="Times New Roman" w:hAnsi="Times New Roman"/>
                <w:sz w:val="24"/>
                <w:szCs w:val="24"/>
              </w:rPr>
            </w:pPr>
          </w:p>
        </w:tc>
        <w:tc>
          <w:tcPr>
            <w:tcW w:w="5307" w:type="dxa"/>
          </w:tcPr>
          <w:p w:rsidR="00506C8A" w:rsidRPr="00411013" w:rsidRDefault="007E7C47" w:rsidP="00411013">
            <w:pPr>
              <w:spacing w:after="0" w:line="240" w:lineRule="auto"/>
              <w:rPr>
                <w:rFonts w:ascii="Times New Roman" w:hAnsi="Times New Roman"/>
                <w:sz w:val="24"/>
                <w:szCs w:val="24"/>
              </w:rPr>
            </w:pPr>
            <w:r w:rsidRPr="00411013">
              <w:rPr>
                <w:rFonts w:ascii="Times New Roman" w:hAnsi="Times New Roman"/>
                <w:sz w:val="24"/>
                <w:szCs w:val="24"/>
              </w:rPr>
              <w:t>Students will be divided in groups and certain sub-topic will be assigned to team. Each group will prepare a brief field-based report and present it in the class using multimedia projector. The presentation will be supported by teacher's comments.</w:t>
            </w:r>
          </w:p>
        </w:tc>
      </w:tr>
      <w:tr w:rsidR="00506C8A" w:rsidRPr="00A506FC" w:rsidTr="007E7C47">
        <w:tc>
          <w:tcPr>
            <w:tcW w:w="3349" w:type="dxa"/>
          </w:tcPr>
          <w:p w:rsidR="00506C8A" w:rsidRDefault="00506C8A" w:rsidP="0088281B">
            <w:pPr>
              <w:spacing w:after="0" w:line="240" w:lineRule="auto"/>
              <w:rPr>
                <w:rFonts w:ascii="Times New Roman" w:hAnsi="Times New Roman"/>
                <w:sz w:val="24"/>
                <w:szCs w:val="24"/>
              </w:rPr>
            </w:pPr>
            <w:r w:rsidRPr="005B15B5">
              <w:rPr>
                <w:rFonts w:ascii="Times New Roman" w:hAnsi="Times New Roman"/>
                <w:b/>
                <w:sz w:val="24"/>
                <w:szCs w:val="24"/>
              </w:rPr>
              <w:t xml:space="preserve">Unit II: </w:t>
            </w:r>
            <w:r>
              <w:rPr>
                <w:rFonts w:ascii="Times New Roman" w:hAnsi="Times New Roman" w:cs="Times New Roman"/>
                <w:b/>
                <w:sz w:val="24"/>
                <w:szCs w:val="24"/>
              </w:rPr>
              <w:t>Indicators and S</w:t>
            </w:r>
            <w:r w:rsidRPr="00A506FC">
              <w:rPr>
                <w:rFonts w:ascii="Times New Roman" w:hAnsi="Times New Roman" w:cs="Times New Roman"/>
                <w:b/>
                <w:sz w:val="24"/>
                <w:szCs w:val="24"/>
              </w:rPr>
              <w:t xml:space="preserve">ources of </w:t>
            </w:r>
            <w:r>
              <w:rPr>
                <w:rFonts w:ascii="Times New Roman" w:hAnsi="Times New Roman" w:cs="Times New Roman"/>
                <w:b/>
                <w:sz w:val="24"/>
                <w:szCs w:val="24"/>
              </w:rPr>
              <w:t>F</w:t>
            </w:r>
            <w:r w:rsidRPr="00A506FC">
              <w:rPr>
                <w:rFonts w:ascii="Times New Roman" w:hAnsi="Times New Roman" w:cs="Times New Roman"/>
                <w:b/>
                <w:sz w:val="24"/>
                <w:szCs w:val="24"/>
              </w:rPr>
              <w:t xml:space="preserve">inancing of </w:t>
            </w:r>
            <w:r>
              <w:rPr>
                <w:rFonts w:ascii="Times New Roman" w:hAnsi="Times New Roman" w:cs="Times New Roman"/>
                <w:b/>
                <w:sz w:val="24"/>
                <w:szCs w:val="24"/>
              </w:rPr>
              <w:t>E</w:t>
            </w:r>
            <w:r w:rsidRPr="00A506FC">
              <w:rPr>
                <w:rFonts w:ascii="Times New Roman" w:hAnsi="Times New Roman" w:cs="Times New Roman"/>
                <w:b/>
                <w:sz w:val="24"/>
                <w:szCs w:val="24"/>
              </w:rPr>
              <w:t>ducation</w:t>
            </w:r>
          </w:p>
          <w:p w:rsidR="00506C8A" w:rsidRPr="00F91BF5" w:rsidRDefault="00506C8A" w:rsidP="0088281B">
            <w:pPr>
              <w:spacing w:after="0" w:line="240" w:lineRule="auto"/>
              <w:rPr>
                <w:rFonts w:ascii="Times New Roman" w:hAnsi="Times New Roman"/>
                <w:sz w:val="24"/>
                <w:szCs w:val="24"/>
              </w:rPr>
            </w:pPr>
          </w:p>
        </w:tc>
        <w:tc>
          <w:tcPr>
            <w:tcW w:w="5307" w:type="dxa"/>
          </w:tcPr>
          <w:p w:rsidR="00506C8A" w:rsidRPr="00411013" w:rsidRDefault="00994551" w:rsidP="00411013">
            <w:pPr>
              <w:spacing w:after="0" w:line="240" w:lineRule="auto"/>
              <w:rPr>
                <w:rFonts w:ascii="Times New Roman" w:hAnsi="Times New Roman"/>
                <w:sz w:val="24"/>
                <w:szCs w:val="24"/>
              </w:rPr>
            </w:pPr>
            <w:r w:rsidRPr="00411013">
              <w:rPr>
                <w:rFonts w:ascii="Times New Roman" w:hAnsi="Times New Roman"/>
                <w:sz w:val="24"/>
                <w:szCs w:val="24"/>
              </w:rPr>
              <w:t>Review the indicators and source of financing of Education and prepare reports and present the reports in class.</w:t>
            </w:r>
          </w:p>
        </w:tc>
      </w:tr>
      <w:tr w:rsidR="00506C8A" w:rsidRPr="00A506FC" w:rsidTr="007E7C47">
        <w:tc>
          <w:tcPr>
            <w:tcW w:w="3349" w:type="dxa"/>
          </w:tcPr>
          <w:p w:rsidR="00506C8A" w:rsidRPr="00411013" w:rsidRDefault="007E7C47" w:rsidP="00411013">
            <w:pPr>
              <w:spacing w:after="0" w:line="240" w:lineRule="auto"/>
              <w:rPr>
                <w:rFonts w:ascii="Times New Roman" w:hAnsi="Times New Roman"/>
                <w:sz w:val="24"/>
                <w:szCs w:val="24"/>
              </w:rPr>
            </w:pPr>
            <w:r w:rsidRPr="00411013">
              <w:rPr>
                <w:rFonts w:ascii="Times New Roman" w:hAnsi="Times New Roman"/>
                <w:b/>
                <w:bCs/>
                <w:sz w:val="24"/>
                <w:szCs w:val="24"/>
              </w:rPr>
              <w:t xml:space="preserve">Unit III: </w:t>
            </w:r>
            <w:r w:rsidRPr="00411013">
              <w:rPr>
                <w:rFonts w:ascii="Times New Roman" w:hAnsi="Times New Roman"/>
                <w:b/>
                <w:sz w:val="24"/>
                <w:szCs w:val="24"/>
              </w:rPr>
              <w:t xml:space="preserve">Trends and Modalities of Financing of School Education   </w:t>
            </w:r>
          </w:p>
        </w:tc>
        <w:tc>
          <w:tcPr>
            <w:tcW w:w="5307" w:type="dxa"/>
          </w:tcPr>
          <w:p w:rsidR="00506C8A" w:rsidRPr="00A506FC" w:rsidRDefault="00994551" w:rsidP="00411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study and analyze the trends and modalities of financing of school </w:t>
            </w:r>
            <w:r w:rsidR="00411013">
              <w:rPr>
                <w:rFonts w:ascii="Times New Roman" w:hAnsi="Times New Roman" w:cs="Times New Roman"/>
                <w:sz w:val="24"/>
                <w:szCs w:val="24"/>
              </w:rPr>
              <w:t>education. They</w:t>
            </w:r>
            <w:r>
              <w:rPr>
                <w:rFonts w:ascii="Times New Roman" w:hAnsi="Times New Roman" w:cs="Times New Roman"/>
                <w:sz w:val="24"/>
                <w:szCs w:val="24"/>
              </w:rPr>
              <w:t xml:space="preserve"> will prepare group report and present in the classroom for discussion.</w:t>
            </w:r>
          </w:p>
        </w:tc>
      </w:tr>
      <w:tr w:rsidR="00506C8A" w:rsidRPr="00A506FC" w:rsidTr="007E7C47">
        <w:tc>
          <w:tcPr>
            <w:tcW w:w="3349" w:type="dxa"/>
          </w:tcPr>
          <w:p w:rsidR="00506C8A" w:rsidRPr="00A506FC" w:rsidRDefault="007E7C47" w:rsidP="0088281B">
            <w:pPr>
              <w:spacing w:after="0" w:line="240" w:lineRule="auto"/>
              <w:rPr>
                <w:rFonts w:ascii="Times New Roman" w:hAnsi="Times New Roman" w:cs="Times New Roman"/>
                <w:b/>
                <w:sz w:val="24"/>
                <w:szCs w:val="24"/>
              </w:rPr>
            </w:pPr>
            <w:r>
              <w:rPr>
                <w:rFonts w:ascii="Times New Roman" w:hAnsi="Times New Roman" w:cs="Times New Roman"/>
                <w:b/>
                <w:bCs/>
                <w:sz w:val="24"/>
                <w:szCs w:val="24"/>
              </w:rPr>
              <w:t>Unit IV</w:t>
            </w:r>
            <w:r w:rsidRPr="007C6C1A">
              <w:rPr>
                <w:rFonts w:ascii="Times New Roman" w:hAnsi="Times New Roman" w:cs="Times New Roman"/>
                <w:b/>
                <w:bCs/>
                <w:sz w:val="24"/>
                <w:szCs w:val="24"/>
              </w:rPr>
              <w:t>:</w:t>
            </w:r>
            <w:r>
              <w:rPr>
                <w:rFonts w:ascii="Times New Roman" w:hAnsi="Times New Roman" w:cs="Times New Roman"/>
                <w:b/>
                <w:bCs/>
                <w:sz w:val="24"/>
                <w:szCs w:val="24"/>
              </w:rPr>
              <w:t xml:space="preserve"> </w:t>
            </w:r>
            <w:r w:rsidRPr="007C6C1A">
              <w:rPr>
                <w:rFonts w:ascii="Times New Roman" w:hAnsi="Times New Roman" w:cs="Times New Roman"/>
                <w:b/>
                <w:sz w:val="24"/>
                <w:szCs w:val="24"/>
              </w:rPr>
              <w:t xml:space="preserve">Financial Resource Management and </w:t>
            </w:r>
            <w:r>
              <w:rPr>
                <w:rFonts w:ascii="Times New Roman" w:hAnsi="Times New Roman" w:cs="Times New Roman"/>
                <w:b/>
                <w:sz w:val="24"/>
                <w:szCs w:val="24"/>
              </w:rPr>
              <w:t>E</w:t>
            </w:r>
            <w:r w:rsidRPr="007C6C1A">
              <w:rPr>
                <w:rFonts w:ascii="Times New Roman" w:hAnsi="Times New Roman" w:cs="Times New Roman"/>
                <w:b/>
                <w:sz w:val="24"/>
                <w:szCs w:val="24"/>
              </w:rPr>
              <w:t>conomic Analysis</w:t>
            </w:r>
            <w:r>
              <w:rPr>
                <w:rFonts w:ascii="Times New Roman" w:hAnsi="Times New Roman" w:cs="Times New Roman"/>
                <w:b/>
                <w:sz w:val="24"/>
                <w:szCs w:val="24"/>
              </w:rPr>
              <w:t xml:space="preserve"> f</w:t>
            </w:r>
            <w:r w:rsidRPr="00A506FC">
              <w:rPr>
                <w:rFonts w:ascii="Times New Roman" w:hAnsi="Times New Roman" w:cs="Times New Roman"/>
                <w:b/>
                <w:sz w:val="24"/>
                <w:szCs w:val="24"/>
              </w:rPr>
              <w:t>inancing of School Education</w:t>
            </w:r>
            <w:r>
              <w:rPr>
                <w:rFonts w:ascii="Times New Roman" w:hAnsi="Times New Roman" w:cs="Times New Roman"/>
                <w:b/>
                <w:sz w:val="24"/>
                <w:szCs w:val="24"/>
              </w:rPr>
              <w:t xml:space="preserve">   </w:t>
            </w:r>
          </w:p>
        </w:tc>
        <w:tc>
          <w:tcPr>
            <w:tcW w:w="5307" w:type="dxa"/>
          </w:tcPr>
          <w:p w:rsidR="00506C8A" w:rsidRPr="00411013" w:rsidRDefault="00E64547" w:rsidP="00411013">
            <w:pPr>
              <w:spacing w:after="0" w:line="240" w:lineRule="auto"/>
              <w:rPr>
                <w:rFonts w:ascii="Times New Roman" w:hAnsi="Times New Roman"/>
                <w:bCs/>
                <w:sz w:val="24"/>
                <w:szCs w:val="24"/>
              </w:rPr>
            </w:pPr>
            <w:r w:rsidRPr="00411013">
              <w:rPr>
                <w:rFonts w:ascii="Times New Roman" w:hAnsi="Times New Roman"/>
                <w:bCs/>
                <w:sz w:val="24"/>
                <w:szCs w:val="24"/>
              </w:rPr>
              <w:t>Students in the groups will visit community school and observe the existing facilities and identifying their needs for separate topic. They will identify the gaps that exist between the facilities and the needs. They will prepare a brief report for presentation. The presentation will be followed by discussion and supplemented by teacher's comments.</w:t>
            </w:r>
          </w:p>
        </w:tc>
      </w:tr>
      <w:tr w:rsidR="00506C8A" w:rsidRPr="00A506FC" w:rsidTr="007E7C47">
        <w:tc>
          <w:tcPr>
            <w:tcW w:w="3349" w:type="dxa"/>
          </w:tcPr>
          <w:p w:rsidR="00506C8A" w:rsidRPr="00506C8A" w:rsidRDefault="00506C8A" w:rsidP="00506C8A">
            <w:pPr>
              <w:suppressAutoHyphens/>
              <w:spacing w:after="0" w:line="240" w:lineRule="auto"/>
              <w:contextualSpacing/>
              <w:rPr>
                <w:rFonts w:ascii="Times New Roman" w:eastAsia="Calibri" w:hAnsi="Times New Roman" w:cs="Times New Roman"/>
                <w:b/>
                <w:bCs/>
                <w:sz w:val="24"/>
                <w:szCs w:val="24"/>
              </w:rPr>
            </w:pPr>
            <w:r w:rsidRPr="00506C8A">
              <w:rPr>
                <w:rFonts w:ascii="Times New Roman" w:eastAsia="Calibri" w:hAnsi="Times New Roman" w:cs="Times New Roman"/>
                <w:b/>
                <w:bCs/>
                <w:sz w:val="24"/>
                <w:szCs w:val="24"/>
              </w:rPr>
              <w:t xml:space="preserve">Unit V:  Education Financing Practices in Nepal. </w:t>
            </w:r>
          </w:p>
          <w:p w:rsidR="00506C8A" w:rsidRPr="00506C8A" w:rsidRDefault="00506C8A" w:rsidP="00506C8A">
            <w:pPr>
              <w:rPr>
                <w:rFonts w:asciiTheme="minorHAnsi" w:eastAsiaTheme="minorHAnsi" w:hAnsiTheme="minorHAnsi" w:cstheme="minorBidi"/>
                <w:lang w:val="en-GB"/>
              </w:rPr>
            </w:pPr>
          </w:p>
          <w:p w:rsidR="00506C8A" w:rsidRPr="00A506FC" w:rsidRDefault="00506C8A" w:rsidP="0088281B">
            <w:pPr>
              <w:spacing w:after="0" w:line="240" w:lineRule="auto"/>
              <w:rPr>
                <w:rFonts w:ascii="Times New Roman" w:hAnsi="Times New Roman" w:cs="Times New Roman"/>
                <w:b/>
                <w:sz w:val="24"/>
                <w:szCs w:val="24"/>
              </w:rPr>
            </w:pPr>
          </w:p>
        </w:tc>
        <w:tc>
          <w:tcPr>
            <w:tcW w:w="5307" w:type="dxa"/>
          </w:tcPr>
          <w:p w:rsidR="00506C8A" w:rsidRPr="00411013" w:rsidRDefault="00411013" w:rsidP="00411013">
            <w:pPr>
              <w:spacing w:after="0" w:line="240" w:lineRule="auto"/>
              <w:rPr>
                <w:rFonts w:ascii="Times New Roman" w:hAnsi="Times New Roman"/>
                <w:bCs/>
                <w:sz w:val="24"/>
                <w:szCs w:val="24"/>
              </w:rPr>
            </w:pPr>
            <w:r w:rsidRPr="00411013">
              <w:rPr>
                <w:rFonts w:ascii="Times New Roman" w:hAnsi="Times New Roman"/>
                <w:bCs/>
                <w:sz w:val="24"/>
                <w:szCs w:val="24"/>
              </w:rPr>
              <w:t>The sub-topic of the unit is divided in different groups. Students will prepare the presentation notes on the given topics.  The notes will be presented in the class followed by discussion and feedback.</w:t>
            </w:r>
          </w:p>
        </w:tc>
      </w:tr>
    </w:tbl>
    <w:p w:rsidR="00506C8A" w:rsidRDefault="00506C8A" w:rsidP="00506C8A">
      <w:pPr>
        <w:spacing w:after="0" w:line="240" w:lineRule="auto"/>
        <w:jc w:val="both"/>
        <w:rPr>
          <w:rFonts w:ascii="Times New Roman" w:hAnsi="Times New Roman" w:cs="Times New Roman"/>
          <w:b/>
          <w:sz w:val="24"/>
          <w:szCs w:val="24"/>
        </w:rPr>
      </w:pPr>
    </w:p>
    <w:p w:rsidR="00506C8A" w:rsidRPr="00A506FC" w:rsidRDefault="00401155" w:rsidP="00506C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506C8A">
        <w:rPr>
          <w:rFonts w:ascii="Times New Roman" w:hAnsi="Times New Roman" w:cs="Times New Roman"/>
          <w:b/>
          <w:sz w:val="24"/>
          <w:szCs w:val="24"/>
        </w:rPr>
        <w:t>Evaluation</w:t>
      </w:r>
    </w:p>
    <w:p w:rsidR="00506C8A" w:rsidRPr="00A506FC" w:rsidRDefault="00506C8A" w:rsidP="00506C8A">
      <w:pPr>
        <w:spacing w:after="0" w:line="240" w:lineRule="auto"/>
        <w:jc w:val="both"/>
        <w:rPr>
          <w:rFonts w:ascii="Times New Roman" w:hAnsi="Times New Roman" w:cs="Times New Roman"/>
          <w:b/>
          <w:sz w:val="24"/>
          <w:szCs w:val="24"/>
        </w:rPr>
      </w:pPr>
      <w:r w:rsidRPr="00A506FC">
        <w:rPr>
          <w:rFonts w:ascii="Times New Roman" w:hAnsi="Times New Roman" w:cs="Times New Roman"/>
          <w:b/>
          <w:sz w:val="24"/>
          <w:szCs w:val="24"/>
        </w:rPr>
        <w:t>5.1    Internal Evaluation</w:t>
      </w:r>
      <w:r w:rsidRPr="00A506FC">
        <w:rPr>
          <w:rFonts w:ascii="Times New Roman" w:hAnsi="Times New Roman" w:cs="Times New Roman"/>
          <w:b/>
          <w:sz w:val="24"/>
          <w:szCs w:val="24"/>
        </w:rPr>
        <w:tab/>
        <w:t>40%</w:t>
      </w:r>
    </w:p>
    <w:p w:rsidR="00506C8A" w:rsidRPr="00A506FC" w:rsidRDefault="00506C8A" w:rsidP="00506C8A">
      <w:pPr>
        <w:spacing w:after="0" w:line="240" w:lineRule="auto"/>
        <w:ind w:left="547" w:hanging="360"/>
        <w:jc w:val="both"/>
        <w:rPr>
          <w:rFonts w:ascii="Times New Roman" w:hAnsi="Times New Roman" w:cs="Times New Roman"/>
          <w:sz w:val="24"/>
          <w:szCs w:val="24"/>
        </w:rPr>
      </w:pPr>
      <w:r w:rsidRPr="00A506FC">
        <w:rPr>
          <w:rFonts w:ascii="Times New Roman" w:hAnsi="Times New Roman" w:cs="Times New Roman"/>
          <w:sz w:val="24"/>
          <w:szCs w:val="24"/>
        </w:rPr>
        <w:tab/>
      </w:r>
      <w:r w:rsidRPr="00A506FC">
        <w:rPr>
          <w:rFonts w:ascii="Times New Roman" w:hAnsi="Times New Roman" w:cs="Times New Roman"/>
          <w:sz w:val="24"/>
          <w:szCs w:val="24"/>
        </w:rPr>
        <w:tab/>
        <w:t xml:space="preserve">         The concerned teacher will carry out the internal evaluation of the students based on the following criteria.</w:t>
      </w:r>
    </w:p>
    <w:p w:rsidR="00506C8A" w:rsidRPr="00A506FC" w:rsidRDefault="00506C8A" w:rsidP="00506C8A">
      <w:pPr>
        <w:tabs>
          <w:tab w:val="left" w:pos="4320"/>
        </w:tabs>
        <w:spacing w:after="0" w:line="240" w:lineRule="auto"/>
        <w:ind w:left="540" w:firstLine="990"/>
        <w:jc w:val="both"/>
        <w:rPr>
          <w:rFonts w:ascii="Times New Roman" w:hAnsi="Times New Roman" w:cs="Times New Roman"/>
          <w:sz w:val="24"/>
          <w:szCs w:val="24"/>
        </w:rPr>
      </w:pPr>
      <w:r w:rsidRPr="00A506FC">
        <w:rPr>
          <w:rFonts w:ascii="Times New Roman" w:hAnsi="Times New Roman" w:cs="Times New Roman"/>
          <w:sz w:val="24"/>
          <w:szCs w:val="24"/>
        </w:rPr>
        <w:t>1.   Attendance</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t xml:space="preserve">05 </w:t>
      </w:r>
      <w:r>
        <w:rPr>
          <w:rFonts w:ascii="Times New Roman" w:hAnsi="Times New Roman" w:cs="Times New Roman"/>
          <w:sz w:val="24"/>
          <w:szCs w:val="24"/>
        </w:rPr>
        <w:t>Marks</w:t>
      </w:r>
    </w:p>
    <w:p w:rsidR="00506C8A" w:rsidRPr="00A506FC" w:rsidRDefault="00506C8A" w:rsidP="00506C8A">
      <w:pPr>
        <w:tabs>
          <w:tab w:val="left" w:pos="4320"/>
        </w:tabs>
        <w:spacing w:after="0" w:line="240" w:lineRule="auto"/>
        <w:ind w:left="540" w:firstLine="990"/>
        <w:jc w:val="both"/>
        <w:rPr>
          <w:rFonts w:ascii="Times New Roman" w:hAnsi="Times New Roman" w:cs="Times New Roman"/>
          <w:sz w:val="24"/>
          <w:szCs w:val="24"/>
        </w:rPr>
      </w:pPr>
      <w:r w:rsidRPr="00A506FC">
        <w:rPr>
          <w:rFonts w:ascii="Times New Roman" w:hAnsi="Times New Roman" w:cs="Times New Roman"/>
          <w:sz w:val="24"/>
          <w:szCs w:val="24"/>
        </w:rPr>
        <w:t>2.   Participation in learning</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t xml:space="preserve">05 </w:t>
      </w:r>
      <w:r>
        <w:rPr>
          <w:rFonts w:ascii="Times New Roman" w:hAnsi="Times New Roman" w:cs="Times New Roman"/>
          <w:sz w:val="24"/>
          <w:szCs w:val="24"/>
        </w:rPr>
        <w:t>Marks</w:t>
      </w:r>
    </w:p>
    <w:p w:rsidR="00506C8A" w:rsidRPr="00A506FC" w:rsidRDefault="00506C8A" w:rsidP="00506C8A">
      <w:pPr>
        <w:tabs>
          <w:tab w:val="left" w:pos="4320"/>
        </w:tabs>
        <w:spacing w:after="0" w:line="240" w:lineRule="auto"/>
        <w:ind w:left="540" w:firstLine="990"/>
        <w:jc w:val="both"/>
        <w:rPr>
          <w:rFonts w:ascii="Times New Roman" w:hAnsi="Times New Roman" w:cs="Times New Roman"/>
          <w:sz w:val="24"/>
          <w:szCs w:val="24"/>
        </w:rPr>
      </w:pPr>
      <w:r w:rsidRPr="00A506FC">
        <w:rPr>
          <w:rFonts w:ascii="Times New Roman" w:hAnsi="Times New Roman" w:cs="Times New Roman"/>
          <w:sz w:val="24"/>
          <w:szCs w:val="24"/>
        </w:rPr>
        <w:t>3.   First assignment/assessment</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t xml:space="preserve">10 </w:t>
      </w:r>
      <w:r>
        <w:rPr>
          <w:rFonts w:ascii="Times New Roman" w:hAnsi="Times New Roman" w:cs="Times New Roman"/>
          <w:sz w:val="24"/>
          <w:szCs w:val="24"/>
        </w:rPr>
        <w:t>Marks</w:t>
      </w:r>
    </w:p>
    <w:p w:rsidR="00506C8A" w:rsidRPr="00A506FC" w:rsidRDefault="00506C8A" w:rsidP="00506C8A">
      <w:pPr>
        <w:tabs>
          <w:tab w:val="left" w:pos="4320"/>
        </w:tabs>
        <w:spacing w:after="0" w:line="240" w:lineRule="auto"/>
        <w:ind w:left="540" w:firstLine="990"/>
        <w:jc w:val="both"/>
        <w:rPr>
          <w:rFonts w:ascii="Times New Roman" w:hAnsi="Times New Roman" w:cs="Times New Roman"/>
          <w:sz w:val="24"/>
          <w:szCs w:val="24"/>
        </w:rPr>
      </w:pPr>
      <w:r w:rsidRPr="00A506FC">
        <w:rPr>
          <w:rFonts w:ascii="Times New Roman" w:hAnsi="Times New Roman" w:cs="Times New Roman"/>
          <w:sz w:val="24"/>
          <w:szCs w:val="24"/>
        </w:rPr>
        <w:t xml:space="preserve">4.   Second assignment/assessment </w:t>
      </w:r>
      <w:r>
        <w:rPr>
          <w:rFonts w:ascii="Times New Roman" w:hAnsi="Times New Roman" w:cs="Times New Roman"/>
          <w:sz w:val="24"/>
          <w:szCs w:val="24"/>
        </w:rPr>
        <w:tab/>
      </w:r>
      <w:r>
        <w:rPr>
          <w:rFonts w:ascii="Times New Roman" w:hAnsi="Times New Roman" w:cs="Times New Roman"/>
          <w:sz w:val="24"/>
          <w:szCs w:val="24"/>
        </w:rPr>
        <w:tab/>
      </w:r>
      <w:r w:rsidRPr="00A506FC">
        <w:rPr>
          <w:rFonts w:ascii="Times New Roman" w:hAnsi="Times New Roman" w:cs="Times New Roman"/>
          <w:sz w:val="24"/>
          <w:szCs w:val="24"/>
        </w:rPr>
        <w:tab/>
        <w:t xml:space="preserve">10 </w:t>
      </w:r>
      <w:r>
        <w:rPr>
          <w:rFonts w:ascii="Times New Roman" w:hAnsi="Times New Roman" w:cs="Times New Roman"/>
          <w:sz w:val="24"/>
          <w:szCs w:val="24"/>
        </w:rPr>
        <w:t>Marks</w:t>
      </w:r>
    </w:p>
    <w:p w:rsidR="00506C8A" w:rsidRPr="00A506FC" w:rsidRDefault="00506C8A" w:rsidP="00506C8A">
      <w:pPr>
        <w:tabs>
          <w:tab w:val="left" w:pos="4320"/>
        </w:tabs>
        <w:spacing w:after="0" w:line="240" w:lineRule="auto"/>
        <w:ind w:left="540" w:firstLine="990"/>
        <w:jc w:val="both"/>
        <w:rPr>
          <w:rFonts w:ascii="Times New Roman" w:hAnsi="Times New Roman" w:cs="Times New Roman"/>
          <w:sz w:val="24"/>
          <w:szCs w:val="24"/>
        </w:rPr>
      </w:pPr>
      <w:r w:rsidRPr="00A506FC">
        <w:rPr>
          <w:rFonts w:ascii="Times New Roman" w:hAnsi="Times New Roman" w:cs="Times New Roman"/>
          <w:sz w:val="24"/>
          <w:szCs w:val="24"/>
        </w:rPr>
        <w:t>5.   Third assessment</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t xml:space="preserve">10 </w:t>
      </w:r>
      <w:r>
        <w:rPr>
          <w:rFonts w:ascii="Times New Roman" w:hAnsi="Times New Roman" w:cs="Times New Roman"/>
          <w:sz w:val="24"/>
          <w:szCs w:val="24"/>
        </w:rPr>
        <w:t>Marks</w:t>
      </w:r>
    </w:p>
    <w:p w:rsidR="00506C8A" w:rsidRPr="00A506FC" w:rsidRDefault="00C20549" w:rsidP="00506C8A">
      <w:pPr>
        <w:tabs>
          <w:tab w:val="left" w:pos="4320"/>
        </w:tabs>
        <w:spacing w:after="0" w:line="240" w:lineRule="auto"/>
        <w:ind w:left="540" w:firstLine="162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5.1pt;margin-top:-.3pt;width:309.9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"/>
        </w:pict>
      </w:r>
      <w:r w:rsidR="00506C8A" w:rsidRPr="00A506FC">
        <w:rPr>
          <w:rFonts w:ascii="Times New Roman" w:hAnsi="Times New Roman" w:cs="Times New Roman"/>
          <w:b/>
          <w:sz w:val="24"/>
          <w:szCs w:val="24"/>
        </w:rPr>
        <w:t>Total</w:t>
      </w:r>
      <w:r w:rsidR="00506C8A" w:rsidRPr="00A506FC">
        <w:rPr>
          <w:rFonts w:ascii="Times New Roman" w:hAnsi="Times New Roman" w:cs="Times New Roman"/>
          <w:b/>
          <w:sz w:val="24"/>
          <w:szCs w:val="24"/>
        </w:rPr>
        <w:tab/>
      </w:r>
      <w:r w:rsidR="00506C8A" w:rsidRPr="00A506FC">
        <w:rPr>
          <w:rFonts w:ascii="Times New Roman" w:hAnsi="Times New Roman" w:cs="Times New Roman"/>
          <w:b/>
          <w:sz w:val="24"/>
          <w:szCs w:val="24"/>
        </w:rPr>
        <w:tab/>
      </w:r>
      <w:r w:rsidR="00506C8A" w:rsidRPr="00A506FC">
        <w:rPr>
          <w:rFonts w:ascii="Times New Roman" w:hAnsi="Times New Roman" w:cs="Times New Roman"/>
          <w:b/>
          <w:sz w:val="24"/>
          <w:szCs w:val="24"/>
        </w:rPr>
        <w:tab/>
      </w:r>
      <w:r w:rsidR="00506C8A" w:rsidRPr="00A506FC">
        <w:rPr>
          <w:rFonts w:ascii="Times New Roman" w:hAnsi="Times New Roman" w:cs="Times New Roman"/>
          <w:b/>
          <w:sz w:val="24"/>
          <w:szCs w:val="24"/>
        </w:rPr>
        <w:tab/>
        <w:t xml:space="preserve">40 </w:t>
      </w:r>
      <w:r w:rsidR="00506C8A">
        <w:rPr>
          <w:rFonts w:ascii="Times New Roman" w:hAnsi="Times New Roman" w:cs="Times New Roman"/>
          <w:b/>
          <w:sz w:val="24"/>
          <w:szCs w:val="24"/>
        </w:rPr>
        <w:t>Marks</w:t>
      </w:r>
    </w:p>
    <w:p w:rsidR="00506C8A" w:rsidRPr="00A506FC" w:rsidRDefault="00506C8A" w:rsidP="00506C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    External</w:t>
      </w:r>
      <w:r w:rsidRPr="00A506FC">
        <w:rPr>
          <w:rFonts w:ascii="Times New Roman" w:hAnsi="Times New Roman" w:cs="Times New Roman"/>
          <w:b/>
          <w:sz w:val="24"/>
          <w:szCs w:val="24"/>
        </w:rPr>
        <w:t xml:space="preserve"> E</w:t>
      </w:r>
      <w:r>
        <w:rPr>
          <w:rFonts w:ascii="Times New Roman" w:hAnsi="Times New Roman" w:cs="Times New Roman"/>
          <w:b/>
          <w:sz w:val="24"/>
          <w:szCs w:val="24"/>
        </w:rPr>
        <w:t xml:space="preserve">valuation (Final Examination) </w:t>
      </w:r>
      <w:r>
        <w:rPr>
          <w:rFonts w:ascii="Times New Roman" w:hAnsi="Times New Roman" w:cs="Times New Roman"/>
          <w:b/>
          <w:sz w:val="24"/>
          <w:szCs w:val="24"/>
        </w:rPr>
        <w:tab/>
        <w:t>60%</w:t>
      </w:r>
    </w:p>
    <w:p w:rsidR="00506C8A" w:rsidRPr="00A506FC" w:rsidRDefault="00506C8A" w:rsidP="00506C8A">
      <w:pPr>
        <w:spacing w:after="0" w:line="240" w:lineRule="auto"/>
        <w:jc w:val="both"/>
        <w:rPr>
          <w:rFonts w:ascii="Times New Roman" w:hAnsi="Times New Roman" w:cs="Times New Roman"/>
          <w:sz w:val="24"/>
          <w:szCs w:val="24"/>
        </w:rPr>
      </w:pPr>
      <w:r w:rsidRPr="00A506FC">
        <w:rPr>
          <w:rFonts w:ascii="Times New Roman" w:hAnsi="Times New Roman" w:cs="Times New Roman"/>
          <w:sz w:val="24"/>
          <w:szCs w:val="24"/>
        </w:rPr>
        <w:t>Examination section, Dean's Office, Faculty of Educational will conduct final examination at the end of the semester. The number of items in each category of question and distribution of points to be included in the final examination paper are as follows:</w:t>
      </w:r>
    </w:p>
    <w:p w:rsidR="00506C8A" w:rsidRPr="00A506FC" w:rsidRDefault="00506C8A" w:rsidP="00506C8A">
      <w:pPr>
        <w:spacing w:after="0" w:line="240" w:lineRule="auto"/>
        <w:ind w:firstLine="720"/>
        <w:jc w:val="both"/>
        <w:rPr>
          <w:rFonts w:ascii="Times New Roman" w:hAnsi="Times New Roman" w:cs="Times New Roman"/>
          <w:sz w:val="24"/>
          <w:szCs w:val="24"/>
        </w:rPr>
      </w:pPr>
      <w:r w:rsidRPr="00A506FC">
        <w:rPr>
          <w:rFonts w:ascii="Times New Roman" w:hAnsi="Times New Roman" w:cs="Times New Roman"/>
          <w:sz w:val="24"/>
          <w:szCs w:val="24"/>
        </w:rPr>
        <w:t xml:space="preserve">1.  Objective type questions (10 Multiple choice </w:t>
      </w:r>
      <w:r>
        <w:rPr>
          <w:rFonts w:ascii="Times New Roman" w:hAnsi="Times New Roman" w:cs="Times New Roman"/>
          <w:sz w:val="24"/>
          <w:szCs w:val="24"/>
        </w:rPr>
        <w:t>questions</w:t>
      </w:r>
      <w:r w:rsidRPr="00A506FC">
        <w:rPr>
          <w:rFonts w:ascii="Times New Roman" w:hAnsi="Times New Roman" w:cs="Times New Roman"/>
          <w:sz w:val="24"/>
          <w:szCs w:val="24"/>
        </w:rPr>
        <w:t xml:space="preserve"> x 1) </w:t>
      </w:r>
      <w:r>
        <w:rPr>
          <w:rFonts w:ascii="Times New Roman" w:hAnsi="Times New Roman" w:cs="Times New Roman"/>
          <w:sz w:val="24"/>
          <w:szCs w:val="24"/>
        </w:rPr>
        <w:tab/>
      </w:r>
      <w:r>
        <w:rPr>
          <w:rFonts w:ascii="Times New Roman" w:hAnsi="Times New Roman" w:cs="Times New Roman"/>
          <w:sz w:val="24"/>
          <w:szCs w:val="24"/>
        </w:rPr>
        <w:tab/>
      </w:r>
      <w:r w:rsidRPr="00A506FC">
        <w:rPr>
          <w:rFonts w:ascii="Times New Roman" w:hAnsi="Times New Roman" w:cs="Times New Roman"/>
          <w:sz w:val="24"/>
          <w:szCs w:val="24"/>
        </w:rPr>
        <w:t>1</w:t>
      </w:r>
      <w:r>
        <w:rPr>
          <w:rFonts w:ascii="Times New Roman" w:hAnsi="Times New Roman" w:cs="Times New Roman"/>
          <w:sz w:val="24"/>
          <w:szCs w:val="24"/>
        </w:rPr>
        <w:t>0 Marks</w:t>
      </w:r>
    </w:p>
    <w:p w:rsidR="00506C8A" w:rsidRPr="00A506FC" w:rsidRDefault="00506C8A" w:rsidP="00506C8A">
      <w:pPr>
        <w:tabs>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06FC">
        <w:rPr>
          <w:rFonts w:ascii="Times New Roman" w:hAnsi="Times New Roman" w:cs="Times New Roman"/>
          <w:sz w:val="24"/>
          <w:szCs w:val="24"/>
        </w:rPr>
        <w:t xml:space="preserve">2.  Short answer questions </w:t>
      </w:r>
      <w:r>
        <w:rPr>
          <w:rFonts w:ascii="Times New Roman" w:hAnsi="Times New Roman" w:cs="Times New Roman"/>
          <w:sz w:val="24"/>
          <w:szCs w:val="24"/>
        </w:rPr>
        <w:t xml:space="preserve">   </w:t>
      </w:r>
      <w:r w:rsidRPr="00A506FC">
        <w:rPr>
          <w:rFonts w:ascii="Times New Roman" w:hAnsi="Times New Roman" w:cs="Times New Roman"/>
          <w:sz w:val="24"/>
          <w:szCs w:val="24"/>
        </w:rPr>
        <w:t>(5 questions</w:t>
      </w:r>
      <w:r>
        <w:rPr>
          <w:rFonts w:ascii="Times New Roman" w:hAnsi="Times New Roman" w:cs="Times New Roman"/>
          <w:sz w:val="24"/>
          <w:szCs w:val="24"/>
        </w:rPr>
        <w:t xml:space="preserve"> with 2 choice </w:t>
      </w:r>
      <w:r w:rsidRPr="00A506FC">
        <w:rPr>
          <w:rFonts w:ascii="Times New Roman" w:hAnsi="Times New Roman" w:cs="Times New Roman"/>
          <w:sz w:val="24"/>
          <w:szCs w:val="24"/>
        </w:rPr>
        <w:t>x 6)</w:t>
      </w:r>
      <w:r w:rsidRPr="00A506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06FC">
        <w:rPr>
          <w:rFonts w:ascii="Times New Roman" w:hAnsi="Times New Roman" w:cs="Times New Roman"/>
          <w:sz w:val="24"/>
          <w:szCs w:val="24"/>
        </w:rPr>
        <w:t>30</w:t>
      </w:r>
      <w:r>
        <w:rPr>
          <w:rFonts w:ascii="Times New Roman" w:hAnsi="Times New Roman" w:cs="Times New Roman"/>
          <w:sz w:val="24"/>
          <w:szCs w:val="24"/>
        </w:rPr>
        <w:t xml:space="preserve"> Marks</w:t>
      </w:r>
    </w:p>
    <w:p w:rsidR="00506C8A" w:rsidRPr="00A506FC" w:rsidRDefault="00506C8A" w:rsidP="00506C8A">
      <w:pPr>
        <w:tabs>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06FC">
        <w:rPr>
          <w:rFonts w:ascii="Times New Roman" w:hAnsi="Times New Roman" w:cs="Times New Roman"/>
          <w:sz w:val="24"/>
          <w:szCs w:val="24"/>
        </w:rPr>
        <w:t>3</w:t>
      </w:r>
      <w:r>
        <w:rPr>
          <w:rFonts w:ascii="Times New Roman" w:hAnsi="Times New Roman" w:cs="Times New Roman"/>
          <w:sz w:val="24"/>
          <w:szCs w:val="24"/>
        </w:rPr>
        <w:t>.</w:t>
      </w:r>
      <w:r w:rsidRPr="00A506FC">
        <w:rPr>
          <w:rFonts w:ascii="Times New Roman" w:hAnsi="Times New Roman" w:cs="Times New Roman"/>
          <w:sz w:val="24"/>
          <w:szCs w:val="24"/>
        </w:rPr>
        <w:t xml:space="preserve">   Long answer questions </w:t>
      </w:r>
      <w:r>
        <w:rPr>
          <w:rFonts w:ascii="Times New Roman" w:hAnsi="Times New Roman" w:cs="Times New Roman"/>
          <w:sz w:val="24"/>
          <w:szCs w:val="24"/>
        </w:rPr>
        <w:t xml:space="preserve">  </w:t>
      </w:r>
      <w:r w:rsidRPr="00A506FC">
        <w:rPr>
          <w:rFonts w:ascii="Times New Roman" w:hAnsi="Times New Roman" w:cs="Times New Roman"/>
          <w:sz w:val="24"/>
          <w:szCs w:val="24"/>
        </w:rPr>
        <w:t>(2 questions</w:t>
      </w:r>
      <w:r>
        <w:rPr>
          <w:rFonts w:ascii="Times New Roman" w:hAnsi="Times New Roman" w:cs="Times New Roman"/>
          <w:sz w:val="24"/>
          <w:szCs w:val="24"/>
        </w:rPr>
        <w:t xml:space="preserve"> with 1 choice</w:t>
      </w:r>
      <w:r w:rsidRPr="00A506FC">
        <w:rPr>
          <w:rFonts w:ascii="Times New Roman" w:hAnsi="Times New Roman" w:cs="Times New Roman"/>
          <w:sz w:val="24"/>
          <w:szCs w:val="24"/>
        </w:rPr>
        <w:t xml:space="preserve"> x 10)</w:t>
      </w:r>
      <w:r w:rsidRPr="00A506FC">
        <w:rPr>
          <w:rFonts w:ascii="Times New Roman" w:hAnsi="Times New Roman" w:cs="Times New Roman"/>
          <w:sz w:val="24"/>
          <w:szCs w:val="24"/>
        </w:rPr>
        <w:tab/>
      </w:r>
      <w:r>
        <w:rPr>
          <w:rFonts w:ascii="Times New Roman" w:hAnsi="Times New Roman" w:cs="Times New Roman"/>
          <w:sz w:val="24"/>
          <w:szCs w:val="24"/>
        </w:rPr>
        <w:tab/>
      </w:r>
      <w:r w:rsidRPr="00A506FC">
        <w:rPr>
          <w:rFonts w:ascii="Times New Roman" w:hAnsi="Times New Roman" w:cs="Times New Roman"/>
          <w:sz w:val="24"/>
          <w:szCs w:val="24"/>
        </w:rPr>
        <w:t xml:space="preserve">20 </w:t>
      </w:r>
      <w:r>
        <w:rPr>
          <w:rFonts w:ascii="Times New Roman" w:hAnsi="Times New Roman" w:cs="Times New Roman"/>
          <w:sz w:val="24"/>
          <w:szCs w:val="24"/>
        </w:rPr>
        <w:t>Marks</w:t>
      </w:r>
    </w:p>
    <w:p w:rsidR="00506C8A" w:rsidRPr="00A506FC" w:rsidRDefault="00C20549" w:rsidP="00506C8A">
      <w:pPr>
        <w:tabs>
          <w:tab w:val="left" w:pos="6480"/>
        </w:tabs>
        <w:spacing w:after="0" w:line="240" w:lineRule="auto"/>
        <w:ind w:left="540" w:firstLine="1620"/>
        <w:jc w:val="both"/>
        <w:rPr>
          <w:rFonts w:ascii="Times New Roman" w:hAnsi="Times New Roman" w:cs="Times New Roman"/>
          <w:b/>
          <w:sz w:val="24"/>
          <w:szCs w:val="24"/>
        </w:rPr>
      </w:pPr>
      <w:r>
        <w:rPr>
          <w:rFonts w:ascii="Times New Roman" w:hAnsi="Times New Roman" w:cs="Times New Roman"/>
          <w:b/>
          <w:noProof/>
          <w:sz w:val="24"/>
          <w:szCs w:val="24"/>
        </w:rPr>
        <w:pict>
          <v:shape id="Straight Arrow Connector 1" o:spid="_x0000_s1027" type="#_x0000_t32" style="position:absolute;left:0;text-align:left;margin-left:52.95pt;margin-top:9.35pt;width:387.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"/>
        </w:pict>
      </w:r>
    </w:p>
    <w:p w:rsidR="00506C8A" w:rsidRPr="00A506FC" w:rsidRDefault="00506C8A" w:rsidP="00506C8A">
      <w:pPr>
        <w:tabs>
          <w:tab w:val="left" w:pos="6480"/>
        </w:tabs>
        <w:spacing w:after="0" w:line="240" w:lineRule="auto"/>
        <w:ind w:left="540" w:firstLine="1620"/>
        <w:jc w:val="both"/>
        <w:rPr>
          <w:rFonts w:ascii="Times New Roman" w:hAnsi="Times New Roman" w:cs="Times New Roman"/>
          <w:b/>
          <w:sz w:val="24"/>
          <w:szCs w:val="24"/>
        </w:rPr>
      </w:pPr>
      <w:r w:rsidRPr="00A506FC">
        <w:rPr>
          <w:rFonts w:ascii="Times New Roman" w:hAnsi="Times New Roman" w:cs="Times New Roman"/>
          <w:b/>
          <w:sz w:val="24"/>
          <w:szCs w:val="24"/>
        </w:rPr>
        <w:t>Total</w:t>
      </w:r>
      <w:r w:rsidRPr="00A506FC">
        <w:rPr>
          <w:rFonts w:ascii="Times New Roman" w:hAnsi="Times New Roman" w:cs="Times New Roman"/>
          <w:b/>
          <w:sz w:val="24"/>
          <w:szCs w:val="24"/>
        </w:rPr>
        <w:tab/>
      </w:r>
      <w:r w:rsidRPr="00A506FC">
        <w:rPr>
          <w:rFonts w:ascii="Times New Roman" w:hAnsi="Times New Roman" w:cs="Times New Roman"/>
          <w:b/>
          <w:sz w:val="24"/>
          <w:szCs w:val="24"/>
        </w:rPr>
        <w:tab/>
      </w:r>
      <w:r w:rsidRPr="00A506FC">
        <w:rPr>
          <w:rFonts w:ascii="Times New Roman" w:hAnsi="Times New Roman" w:cs="Times New Roman"/>
          <w:b/>
          <w:sz w:val="24"/>
          <w:szCs w:val="24"/>
        </w:rPr>
        <w:tab/>
        <w:t xml:space="preserve">60 </w:t>
      </w:r>
      <w:r>
        <w:rPr>
          <w:rFonts w:ascii="Times New Roman" w:hAnsi="Times New Roman" w:cs="Times New Roman"/>
          <w:b/>
          <w:sz w:val="24"/>
          <w:szCs w:val="24"/>
        </w:rPr>
        <w:t>Marks</w:t>
      </w:r>
    </w:p>
    <w:p w:rsidR="00506C8A" w:rsidRPr="00A506FC" w:rsidRDefault="00506C8A" w:rsidP="00506C8A">
      <w:pPr>
        <w:tabs>
          <w:tab w:val="left" w:pos="64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A506FC">
        <w:rPr>
          <w:rFonts w:ascii="Times New Roman" w:hAnsi="Times New Roman" w:cs="Times New Roman"/>
          <w:b/>
          <w:sz w:val="24"/>
          <w:szCs w:val="24"/>
        </w:rPr>
        <w:t xml:space="preserve"> Recommended Books and </w:t>
      </w:r>
      <w:r>
        <w:rPr>
          <w:rFonts w:ascii="Times New Roman" w:hAnsi="Times New Roman" w:cs="Times New Roman"/>
          <w:b/>
          <w:sz w:val="24"/>
          <w:szCs w:val="24"/>
        </w:rPr>
        <w:t>References</w:t>
      </w:r>
    </w:p>
    <w:p w:rsidR="00506C8A" w:rsidRPr="00A506FC" w:rsidRDefault="00506C8A" w:rsidP="00506C8A">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6.1 </w:t>
      </w:r>
      <w:r w:rsidRPr="00A506FC">
        <w:rPr>
          <w:rFonts w:ascii="Times New Roman" w:hAnsi="Times New Roman" w:cs="Times New Roman"/>
          <w:b/>
          <w:sz w:val="24"/>
          <w:szCs w:val="24"/>
        </w:rPr>
        <w:t>Recommended Books</w:t>
      </w:r>
    </w:p>
    <w:p w:rsidR="005A46D0" w:rsidRPr="00A506FC" w:rsidRDefault="005A46D0" w:rsidP="00506C8A">
      <w:pPr>
        <w:spacing w:line="240" w:lineRule="auto"/>
        <w:ind w:left="360" w:hanging="360"/>
        <w:rPr>
          <w:rFonts w:ascii="Times New Roman" w:hAnsi="Times New Roman" w:cs="Times New Roman"/>
          <w:bCs/>
          <w:i/>
          <w:sz w:val="24"/>
          <w:szCs w:val="24"/>
        </w:rPr>
      </w:pPr>
      <w:r w:rsidRPr="00A506FC">
        <w:rPr>
          <w:rFonts w:ascii="Times New Roman" w:hAnsi="Times New Roman" w:cs="Times New Roman"/>
          <w:sz w:val="24"/>
          <w:szCs w:val="24"/>
        </w:rPr>
        <w:t xml:space="preserve">Alain, de J. &amp; Elisabeth S.  (2004). </w:t>
      </w:r>
      <w:r w:rsidRPr="00A506FC">
        <w:rPr>
          <w:rFonts w:ascii="Times New Roman" w:hAnsi="Times New Roman" w:cs="Times New Roman"/>
          <w:bCs/>
          <w:i/>
          <w:sz w:val="24"/>
          <w:szCs w:val="24"/>
        </w:rPr>
        <w:t>Conditional cash transfer programs: Are they really magic bullets?</w:t>
      </w:r>
    </w:p>
    <w:p w:rsidR="005A46D0" w:rsidRPr="00A506FC" w:rsidRDefault="005A46D0" w:rsidP="005A46D0">
      <w:pPr>
        <w:pStyle w:val="Heading1"/>
        <w:shd w:val="clear" w:color="auto" w:fill="FFFFFF"/>
        <w:spacing w:before="0" w:after="0"/>
        <w:ind w:left="450" w:hanging="450"/>
        <w:jc w:val="left"/>
        <w:rPr>
          <w:rFonts w:cs="Times New Roman"/>
          <w:b w:val="0"/>
          <w:szCs w:val="24"/>
          <w:shd w:val="clear" w:color="auto" w:fill="FFFFFF"/>
        </w:rPr>
      </w:pPr>
      <w:r w:rsidRPr="00A506FC">
        <w:rPr>
          <w:rStyle w:val="a-size-large"/>
          <w:rFonts w:cs="Times New Roman"/>
          <w:b w:val="0"/>
          <w:szCs w:val="24"/>
        </w:rPr>
        <w:t>Baker, B. D., Green, P. E. &amp; Richards, C. E. (2007).</w:t>
      </w:r>
      <w:r w:rsidRPr="00A506FC">
        <w:rPr>
          <w:rStyle w:val="a-size-large"/>
          <w:rFonts w:cs="Times New Roman"/>
          <w:b w:val="0"/>
          <w:i/>
          <w:szCs w:val="24"/>
        </w:rPr>
        <w:t>Financing Education Systems</w:t>
      </w:r>
      <w:r w:rsidRPr="00A506FC">
        <w:rPr>
          <w:rStyle w:val="a-size-large"/>
          <w:rFonts w:cs="Times New Roman"/>
          <w:b w:val="0"/>
          <w:szCs w:val="24"/>
        </w:rPr>
        <w:t>.</w:t>
      </w:r>
      <w:r w:rsidRPr="00A506FC">
        <w:rPr>
          <w:rStyle w:val="apple-converted-space"/>
          <w:szCs w:val="24"/>
        </w:rPr>
        <w:t> </w:t>
      </w:r>
      <w:r w:rsidRPr="00A506FC">
        <w:rPr>
          <w:rFonts w:cs="Times New Roman"/>
          <w:b w:val="0"/>
          <w:szCs w:val="24"/>
          <w:shd w:val="clear" w:color="auto" w:fill="FFFFFF"/>
        </w:rPr>
        <w:t xml:space="preserve">Prentice Hall </w:t>
      </w:r>
    </w:p>
    <w:p w:rsidR="005A46D0" w:rsidRPr="00A506FC" w:rsidRDefault="005A46D0" w:rsidP="005A46D0">
      <w:pPr>
        <w:pStyle w:val="Default"/>
        <w:ind w:left="450" w:hanging="450"/>
        <w:rPr>
          <w:rFonts w:ascii="Times New Roman" w:hAnsi="Times New Roman" w:cs="Times New Roman"/>
        </w:rPr>
      </w:pPr>
      <w:r w:rsidRPr="00A506FC">
        <w:rPr>
          <w:rFonts w:ascii="Times New Roman" w:hAnsi="Times New Roman" w:cs="Times New Roman"/>
        </w:rPr>
        <w:t xml:space="preserve">Benson, C.S. (1995). Educational </w:t>
      </w:r>
      <w:proofErr w:type="spellStart"/>
      <w:r w:rsidRPr="00A506FC">
        <w:rPr>
          <w:rFonts w:ascii="Times New Roman" w:hAnsi="Times New Roman" w:cs="Times New Roman"/>
        </w:rPr>
        <w:t>financing.In</w:t>
      </w:r>
      <w:proofErr w:type="spellEnd"/>
      <w:r w:rsidRPr="00A506FC">
        <w:rPr>
          <w:rFonts w:ascii="Times New Roman" w:hAnsi="Times New Roman" w:cs="Times New Roman"/>
        </w:rPr>
        <w:t xml:space="preserve"> Martin </w:t>
      </w:r>
      <w:proofErr w:type="spellStart"/>
      <w:r w:rsidRPr="00A506FC">
        <w:rPr>
          <w:rFonts w:ascii="Times New Roman" w:hAnsi="Times New Roman" w:cs="Times New Roman"/>
        </w:rPr>
        <w:t>Carnoy</w:t>
      </w:r>
      <w:proofErr w:type="spellEnd"/>
      <w:r w:rsidRPr="00A506FC">
        <w:rPr>
          <w:rFonts w:ascii="Times New Roman" w:hAnsi="Times New Roman" w:cs="Times New Roman"/>
        </w:rPr>
        <w:t xml:space="preserve"> (Ed.).</w:t>
      </w:r>
      <w:r w:rsidRPr="00A506FC">
        <w:rPr>
          <w:rFonts w:ascii="Times New Roman" w:hAnsi="Times New Roman" w:cs="Times New Roman"/>
          <w:i/>
          <w:iCs/>
        </w:rPr>
        <w:t>International encyclopedia of economics of education</w:t>
      </w:r>
      <w:r w:rsidRPr="00A506FC">
        <w:rPr>
          <w:rFonts w:ascii="Times New Roman" w:hAnsi="Times New Roman" w:cs="Times New Roman"/>
        </w:rPr>
        <w:t>. New York: Elsevier Science Ltd.</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sz w:val="24"/>
          <w:szCs w:val="24"/>
        </w:rPr>
      </w:pPr>
      <w:r w:rsidRPr="00A506FC">
        <w:rPr>
          <w:rFonts w:ascii="Times New Roman" w:hAnsi="Times New Roman" w:cs="Times New Roman"/>
          <w:sz w:val="24"/>
          <w:szCs w:val="24"/>
        </w:rPr>
        <w:t>Chaudhry, S. &amp;</w:t>
      </w:r>
      <w:proofErr w:type="spellStart"/>
      <w:r w:rsidRPr="00A506FC">
        <w:rPr>
          <w:rFonts w:ascii="Times New Roman" w:hAnsi="Times New Roman" w:cs="Times New Roman"/>
          <w:sz w:val="24"/>
          <w:szCs w:val="24"/>
        </w:rPr>
        <w:t>Uboweja</w:t>
      </w:r>
      <w:proofErr w:type="spellEnd"/>
      <w:r w:rsidRPr="00A506FC">
        <w:rPr>
          <w:rFonts w:ascii="Times New Roman" w:hAnsi="Times New Roman" w:cs="Times New Roman"/>
          <w:sz w:val="24"/>
          <w:szCs w:val="24"/>
        </w:rPr>
        <w:t>, A. (2014).</w:t>
      </w:r>
      <w:r w:rsidRPr="00A506FC">
        <w:rPr>
          <w:rFonts w:ascii="Times New Roman" w:hAnsi="Times New Roman" w:cs="Times New Roman"/>
          <w:i/>
          <w:sz w:val="24"/>
          <w:szCs w:val="24"/>
        </w:rPr>
        <w:t>Partnerships in school education. Learning and insights for India</w:t>
      </w:r>
      <w:r w:rsidRPr="00A506FC">
        <w:rPr>
          <w:rFonts w:ascii="Times New Roman" w:hAnsi="Times New Roman" w:cs="Times New Roman"/>
          <w:sz w:val="24"/>
          <w:szCs w:val="24"/>
        </w:rPr>
        <w:t xml:space="preserve">. India: Central Square Foundation. </w:t>
      </w:r>
    </w:p>
    <w:p w:rsidR="005A46D0" w:rsidRPr="00506C8A" w:rsidRDefault="005A46D0" w:rsidP="005A46D0">
      <w:pPr>
        <w:pStyle w:val="Pa0"/>
        <w:spacing w:line="240" w:lineRule="auto"/>
        <w:ind w:left="450" w:hanging="450"/>
        <w:rPr>
          <w:rFonts w:eastAsia="Times New Roman"/>
          <w:bCs/>
        </w:rPr>
      </w:pPr>
      <w:r w:rsidRPr="00A506FC">
        <w:rPr>
          <w:rFonts w:ascii="Times New Roman" w:hAnsi="Times New Roman"/>
          <w:bCs/>
        </w:rPr>
        <w:t>Gaspar, F. &amp; Claudia, V. (2010).</w:t>
      </w:r>
      <w:r w:rsidRPr="00A506FC">
        <w:rPr>
          <w:rFonts w:ascii="Times New Roman" w:hAnsi="Times New Roman"/>
          <w:bCs/>
          <w:i/>
        </w:rPr>
        <w:t>Conditional cash transfers: A global perspective</w:t>
      </w:r>
      <w:r w:rsidRPr="00A506FC">
        <w:rPr>
          <w:rFonts w:ascii="Times New Roman" w:hAnsi="Times New Roman"/>
          <w:bCs/>
        </w:rPr>
        <w:t xml:space="preserve">. </w:t>
      </w:r>
      <w:r w:rsidRPr="00A506FC">
        <w:rPr>
          <w:rFonts w:ascii="Times New Roman" w:hAnsi="Times New Roman"/>
        </w:rPr>
        <w:t xml:space="preserve">MDG </w:t>
      </w:r>
      <w:r w:rsidRPr="00506C8A">
        <w:rPr>
          <w:rFonts w:ascii="Times New Roman" w:eastAsia="Times New Roman" w:hAnsi="Times New Roman"/>
        </w:rPr>
        <w:t>Insights</w:t>
      </w:r>
      <w:r w:rsidR="00506C8A">
        <w:rPr>
          <w:rFonts w:ascii="Times New Roman" w:eastAsia="Times New Roman" w:hAnsi="Times New Roman"/>
        </w:rPr>
        <w:t xml:space="preserve"> </w:t>
      </w:r>
      <w:r w:rsidRPr="00506C8A">
        <w:rPr>
          <w:rFonts w:ascii="Times New Roman" w:eastAsia="Times New Roman" w:hAnsi="Times New Roman"/>
        </w:rPr>
        <w:t>Issue 01.</w:t>
      </w:r>
    </w:p>
    <w:p w:rsidR="00506C8A" w:rsidRDefault="00506C8A" w:rsidP="005A46D0">
      <w:pPr>
        <w:autoSpaceDE w:val="0"/>
        <w:autoSpaceDN w:val="0"/>
        <w:adjustRightInd w:val="0"/>
        <w:spacing w:after="0" w:line="240" w:lineRule="auto"/>
        <w:ind w:left="450" w:hanging="450"/>
        <w:rPr>
          <w:rFonts w:ascii="Times New Roman" w:hAnsi="Times New Roman" w:cs="Times New Roman"/>
          <w:i/>
          <w:iCs/>
          <w:sz w:val="24"/>
          <w:szCs w:val="24"/>
        </w:rPr>
      </w:pPr>
    </w:p>
    <w:p w:rsidR="00506C8A" w:rsidRDefault="00506C8A" w:rsidP="005A46D0">
      <w:pPr>
        <w:autoSpaceDE w:val="0"/>
        <w:autoSpaceDN w:val="0"/>
        <w:adjustRightInd w:val="0"/>
        <w:spacing w:after="0" w:line="240" w:lineRule="auto"/>
        <w:ind w:left="450" w:hanging="450"/>
        <w:rPr>
          <w:rFonts w:ascii="Times New Roman" w:hAnsi="Times New Roman" w:cs="Times New Roman"/>
          <w:b/>
          <w:bCs/>
          <w:i/>
          <w:iCs/>
          <w:sz w:val="24"/>
          <w:szCs w:val="24"/>
        </w:rPr>
      </w:pPr>
    </w:p>
    <w:p w:rsidR="003B565B" w:rsidRDefault="003B565B">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506C8A" w:rsidRPr="00506C8A" w:rsidRDefault="00506C8A" w:rsidP="005A46D0">
      <w:pPr>
        <w:autoSpaceDE w:val="0"/>
        <w:autoSpaceDN w:val="0"/>
        <w:adjustRightInd w:val="0"/>
        <w:spacing w:after="0" w:line="240" w:lineRule="auto"/>
        <w:ind w:left="450" w:hanging="450"/>
        <w:rPr>
          <w:rFonts w:ascii="Times New Roman" w:hAnsi="Times New Roman" w:cs="Times New Roman"/>
          <w:b/>
          <w:bCs/>
          <w:i/>
          <w:iCs/>
          <w:sz w:val="24"/>
          <w:szCs w:val="24"/>
        </w:rPr>
      </w:pPr>
      <w:r w:rsidRPr="00506C8A">
        <w:rPr>
          <w:rFonts w:ascii="Times New Roman" w:hAnsi="Times New Roman" w:cs="Times New Roman"/>
          <w:b/>
          <w:bCs/>
          <w:i/>
          <w:iCs/>
          <w:sz w:val="24"/>
          <w:szCs w:val="24"/>
        </w:rPr>
        <w:lastRenderedPageBreak/>
        <w:t>6.2 References</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sz w:val="24"/>
          <w:szCs w:val="24"/>
        </w:rPr>
      </w:pPr>
      <w:proofErr w:type="spellStart"/>
      <w:r w:rsidRPr="00A506FC">
        <w:rPr>
          <w:rFonts w:ascii="Times New Roman" w:hAnsi="Times New Roman" w:cs="Times New Roman"/>
          <w:i/>
          <w:iCs/>
          <w:sz w:val="24"/>
          <w:szCs w:val="24"/>
        </w:rPr>
        <w:t>Grigoli</w:t>
      </w:r>
      <w:proofErr w:type="spellEnd"/>
      <w:r w:rsidRPr="00A506FC">
        <w:rPr>
          <w:rFonts w:ascii="Times New Roman" w:hAnsi="Times New Roman" w:cs="Times New Roman"/>
          <w:sz w:val="24"/>
          <w:szCs w:val="24"/>
        </w:rPr>
        <w:t>, F. (2014).</w:t>
      </w:r>
      <w:r w:rsidRPr="00A506FC">
        <w:rPr>
          <w:rFonts w:ascii="Times New Roman" w:hAnsi="Times New Roman" w:cs="Times New Roman"/>
          <w:i/>
          <w:sz w:val="24"/>
          <w:szCs w:val="24"/>
        </w:rPr>
        <w:t>A hybrid approach to estimating the efficiency of public spending on education in emerging and developing economies.</w:t>
      </w:r>
      <w:r w:rsidRPr="00A506FC">
        <w:rPr>
          <w:rFonts w:ascii="Times New Roman" w:hAnsi="Times New Roman" w:cs="Times New Roman"/>
          <w:bCs/>
          <w:sz w:val="24"/>
          <w:szCs w:val="24"/>
        </w:rPr>
        <w:t xml:space="preserve">IMF Working </w:t>
      </w:r>
      <w:proofErr w:type="spellStart"/>
      <w:r w:rsidRPr="00A506FC">
        <w:rPr>
          <w:rFonts w:ascii="Times New Roman" w:hAnsi="Times New Roman" w:cs="Times New Roman"/>
          <w:bCs/>
          <w:sz w:val="24"/>
          <w:szCs w:val="24"/>
        </w:rPr>
        <w:t>Paper.</w:t>
      </w:r>
      <w:r w:rsidRPr="00A506FC">
        <w:rPr>
          <w:rFonts w:ascii="Times New Roman" w:hAnsi="Times New Roman" w:cs="Times New Roman"/>
          <w:sz w:val="24"/>
          <w:szCs w:val="24"/>
        </w:rPr>
        <w:t>http</w:t>
      </w:r>
      <w:proofErr w:type="spellEnd"/>
      <w:r w:rsidRPr="00A506FC">
        <w:rPr>
          <w:rFonts w:ascii="Times New Roman" w:hAnsi="Times New Roman" w:cs="Times New Roman"/>
          <w:sz w:val="24"/>
          <w:szCs w:val="24"/>
        </w:rPr>
        <w:t>://www.imf.org/external/pubs/ft/wp/2014/wp1419.pdf</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sz w:val="24"/>
          <w:szCs w:val="24"/>
        </w:rPr>
      </w:pPr>
      <w:r w:rsidRPr="00A506FC">
        <w:rPr>
          <w:rFonts w:ascii="Times New Roman" w:hAnsi="Times New Roman" w:cs="Times New Roman"/>
          <w:sz w:val="24"/>
          <w:szCs w:val="24"/>
        </w:rPr>
        <w:t>Hartog, J. &amp;Diaz-Serrano, L. (2014).</w:t>
      </w:r>
      <w:r w:rsidRPr="00A506FC">
        <w:rPr>
          <w:rFonts w:ascii="Times New Roman" w:hAnsi="Times New Roman" w:cs="Times New Roman"/>
          <w:bCs/>
          <w:i/>
          <w:sz w:val="24"/>
          <w:szCs w:val="24"/>
        </w:rPr>
        <w:t>Why Do We Ignore the Risk in Schooling Decisions?</w:t>
      </w:r>
      <w:r w:rsidRPr="00A506FC">
        <w:rPr>
          <w:rFonts w:ascii="Times New Roman" w:hAnsi="Times New Roman" w:cs="Times New Roman"/>
          <w:sz w:val="24"/>
          <w:szCs w:val="24"/>
        </w:rPr>
        <w:t xml:space="preserve"> Institute for the Study of Labor, Bonn.</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sz w:val="24"/>
          <w:szCs w:val="24"/>
        </w:rPr>
      </w:pPr>
      <w:r w:rsidRPr="00A506FC">
        <w:rPr>
          <w:rFonts w:ascii="Times New Roman" w:hAnsi="Times New Roman" w:cs="Times New Roman"/>
          <w:iCs/>
          <w:sz w:val="24"/>
          <w:szCs w:val="24"/>
        </w:rPr>
        <w:t xml:space="preserve">Hasan, A. </w:t>
      </w:r>
      <w:r w:rsidRPr="00A506FC">
        <w:rPr>
          <w:rFonts w:ascii="Times New Roman" w:hAnsi="Times New Roman" w:cs="Times New Roman"/>
          <w:sz w:val="24"/>
          <w:szCs w:val="24"/>
        </w:rPr>
        <w:t xml:space="preserve">(2010). </w:t>
      </w:r>
      <w:r w:rsidRPr="00A506FC">
        <w:rPr>
          <w:rFonts w:ascii="Times New Roman" w:hAnsi="Times New Roman" w:cs="Times New Roman"/>
          <w:i/>
          <w:sz w:val="24"/>
          <w:szCs w:val="24"/>
        </w:rPr>
        <w:t>Gender-targeted conditional cash transfers. Enrolment, spillover effects and instructional quality.</w:t>
      </w:r>
      <w:r w:rsidRPr="00A506FC">
        <w:rPr>
          <w:rFonts w:ascii="Times New Roman" w:hAnsi="Times New Roman" w:cs="Times New Roman"/>
          <w:sz w:val="24"/>
          <w:szCs w:val="24"/>
        </w:rPr>
        <w:t xml:space="preserve"> Washington D.C.: The World Bank.</w:t>
      </w:r>
    </w:p>
    <w:p w:rsidR="005A46D0" w:rsidRPr="00A506FC" w:rsidRDefault="005A46D0" w:rsidP="005A46D0">
      <w:pPr>
        <w:pStyle w:val="Default"/>
        <w:ind w:left="450" w:hanging="450"/>
        <w:rPr>
          <w:rFonts w:ascii="Times New Roman" w:hAnsi="Times New Roman" w:cs="Times New Roman"/>
          <w:bCs/>
          <w:color w:val="auto"/>
        </w:rPr>
      </w:pPr>
      <w:r w:rsidRPr="00A506FC">
        <w:rPr>
          <w:rFonts w:ascii="Times New Roman" w:hAnsi="Times New Roman" w:cs="Times New Roman"/>
          <w:color w:val="auto"/>
        </w:rPr>
        <w:t>Human Development Unit, South Asia Region (2014).</w:t>
      </w:r>
      <w:r w:rsidRPr="00A506FC">
        <w:rPr>
          <w:rFonts w:ascii="Times New Roman" w:hAnsi="Times New Roman" w:cs="Times New Roman"/>
          <w:bCs/>
          <w:i/>
          <w:color w:val="auto"/>
        </w:rPr>
        <w:t>Public expenditure tracking and quantitative service delivery surveys in Nepal’s education sector</w:t>
      </w:r>
      <w:r w:rsidRPr="00A506FC">
        <w:rPr>
          <w:rFonts w:ascii="Times New Roman" w:hAnsi="Times New Roman" w:cs="Times New Roman"/>
          <w:bCs/>
          <w:color w:val="auto"/>
        </w:rPr>
        <w:t>.</w:t>
      </w:r>
      <w:r w:rsidRPr="00A506FC">
        <w:rPr>
          <w:rFonts w:ascii="Times New Roman" w:hAnsi="Times New Roman" w:cs="Times New Roman"/>
          <w:color w:val="auto"/>
        </w:rPr>
        <w:t xml:space="preserve"> Washington DC: </w:t>
      </w:r>
      <w:r w:rsidRPr="00A506FC">
        <w:rPr>
          <w:rFonts w:ascii="Times New Roman" w:hAnsi="Times New Roman" w:cs="Times New Roman"/>
          <w:bCs/>
          <w:color w:val="auto"/>
        </w:rPr>
        <w:t>World Bank.</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sz w:val="24"/>
          <w:szCs w:val="24"/>
        </w:rPr>
      </w:pPr>
      <w:r w:rsidRPr="00A506FC">
        <w:rPr>
          <w:rFonts w:ascii="Times New Roman" w:hAnsi="Times New Roman" w:cs="Times New Roman"/>
          <w:sz w:val="24"/>
          <w:szCs w:val="24"/>
        </w:rPr>
        <w:t>Janssen, M.C.W.</w:t>
      </w:r>
      <w:r w:rsidRPr="00A506FC">
        <w:rPr>
          <w:rFonts w:ascii="Times New Roman" w:hAnsi="Times New Roman" w:cs="Times New Roman"/>
          <w:bCs/>
          <w:sz w:val="24"/>
          <w:szCs w:val="24"/>
        </w:rPr>
        <w:t xml:space="preserve">, </w:t>
      </w:r>
      <w:r w:rsidRPr="00A506FC">
        <w:rPr>
          <w:rFonts w:ascii="Times New Roman" w:hAnsi="Times New Roman" w:cs="Times New Roman"/>
          <w:sz w:val="24"/>
          <w:szCs w:val="24"/>
        </w:rPr>
        <w:t xml:space="preserve">E. </w:t>
      </w:r>
      <w:proofErr w:type="spellStart"/>
      <w:r w:rsidRPr="00A506FC">
        <w:rPr>
          <w:rFonts w:ascii="Times New Roman" w:hAnsi="Times New Roman" w:cs="Times New Roman"/>
          <w:sz w:val="24"/>
          <w:szCs w:val="24"/>
        </w:rPr>
        <w:t>M</w:t>
      </w:r>
      <w:proofErr w:type="gramStart"/>
      <w:r w:rsidRPr="00A506FC">
        <w:rPr>
          <w:rFonts w:ascii="Times New Roman" w:hAnsi="Times New Roman" w:cs="Times New Roman"/>
          <w:sz w:val="24"/>
          <w:szCs w:val="24"/>
        </w:rPr>
        <w:t>,</w:t>
      </w:r>
      <w:r w:rsidRPr="00A506FC">
        <w:rPr>
          <w:rFonts w:ascii="Times New Roman" w:hAnsi="Times New Roman" w:cs="Times New Roman"/>
          <w:bCs/>
          <w:sz w:val="24"/>
          <w:szCs w:val="24"/>
        </w:rPr>
        <w:t>&amp;</w:t>
      </w:r>
      <w:proofErr w:type="gramEnd"/>
      <w:r w:rsidRPr="00A506FC">
        <w:rPr>
          <w:rFonts w:ascii="Times New Roman" w:hAnsi="Times New Roman" w:cs="Times New Roman"/>
          <w:sz w:val="24"/>
          <w:szCs w:val="24"/>
        </w:rPr>
        <w:t>Kamphorst</w:t>
      </w:r>
      <w:proofErr w:type="spellEnd"/>
      <w:r w:rsidRPr="00A506FC">
        <w:rPr>
          <w:rFonts w:ascii="Times New Roman" w:hAnsi="Times New Roman" w:cs="Times New Roman"/>
          <w:sz w:val="24"/>
          <w:szCs w:val="24"/>
        </w:rPr>
        <w:t>, E. M. (2004).</w:t>
      </w:r>
      <w:r w:rsidRPr="00A506FC">
        <w:rPr>
          <w:rFonts w:ascii="Times New Roman" w:hAnsi="Times New Roman" w:cs="Times New Roman"/>
          <w:bCs/>
          <w:i/>
          <w:sz w:val="24"/>
          <w:szCs w:val="24"/>
        </w:rPr>
        <w:t>The Economics of demand-side financing.</w:t>
      </w:r>
      <w:r w:rsidRPr="00A506FC">
        <w:rPr>
          <w:rFonts w:ascii="Times New Roman" w:hAnsi="Times New Roman" w:cs="Times New Roman"/>
          <w:sz w:val="24"/>
          <w:szCs w:val="24"/>
        </w:rPr>
        <w:t xml:space="preserve"> The Netherlands: SEOR-ECRI.</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sz w:val="24"/>
          <w:szCs w:val="24"/>
        </w:rPr>
      </w:pPr>
      <w:r w:rsidRPr="00A506FC">
        <w:rPr>
          <w:rFonts w:ascii="Times New Roman" w:hAnsi="Times New Roman" w:cs="Times New Roman"/>
          <w:sz w:val="24"/>
          <w:szCs w:val="24"/>
        </w:rPr>
        <w:t>Janssen, M.C.W.</w:t>
      </w:r>
      <w:r w:rsidRPr="00A506FC">
        <w:rPr>
          <w:rFonts w:ascii="Times New Roman" w:hAnsi="Times New Roman" w:cs="Times New Roman"/>
          <w:bCs/>
          <w:sz w:val="24"/>
          <w:szCs w:val="24"/>
        </w:rPr>
        <w:t xml:space="preserve">, </w:t>
      </w:r>
      <w:r w:rsidRPr="00A506FC">
        <w:rPr>
          <w:rFonts w:ascii="Times New Roman" w:hAnsi="Times New Roman" w:cs="Times New Roman"/>
          <w:sz w:val="24"/>
          <w:szCs w:val="24"/>
        </w:rPr>
        <w:t xml:space="preserve">E. </w:t>
      </w:r>
      <w:proofErr w:type="spellStart"/>
      <w:r w:rsidRPr="00A506FC">
        <w:rPr>
          <w:rFonts w:ascii="Times New Roman" w:hAnsi="Times New Roman" w:cs="Times New Roman"/>
          <w:sz w:val="24"/>
          <w:szCs w:val="24"/>
        </w:rPr>
        <w:t>M</w:t>
      </w:r>
      <w:proofErr w:type="gramStart"/>
      <w:r w:rsidRPr="00A506FC">
        <w:rPr>
          <w:rFonts w:ascii="Times New Roman" w:hAnsi="Times New Roman" w:cs="Times New Roman"/>
          <w:sz w:val="24"/>
          <w:szCs w:val="24"/>
        </w:rPr>
        <w:t>,</w:t>
      </w:r>
      <w:r w:rsidRPr="00A506FC">
        <w:rPr>
          <w:rFonts w:ascii="Times New Roman" w:hAnsi="Times New Roman" w:cs="Times New Roman"/>
          <w:bCs/>
          <w:sz w:val="24"/>
          <w:szCs w:val="24"/>
        </w:rPr>
        <w:t>&amp;</w:t>
      </w:r>
      <w:proofErr w:type="gramEnd"/>
      <w:r w:rsidRPr="00A506FC">
        <w:rPr>
          <w:rFonts w:ascii="Times New Roman" w:hAnsi="Times New Roman" w:cs="Times New Roman"/>
          <w:sz w:val="24"/>
          <w:szCs w:val="24"/>
        </w:rPr>
        <w:t>Kamphorst</w:t>
      </w:r>
      <w:proofErr w:type="spellEnd"/>
      <w:r w:rsidRPr="00A506FC">
        <w:rPr>
          <w:rFonts w:ascii="Times New Roman" w:hAnsi="Times New Roman" w:cs="Times New Roman"/>
          <w:sz w:val="24"/>
          <w:szCs w:val="24"/>
        </w:rPr>
        <w:t>, E. M. (2004).</w:t>
      </w:r>
      <w:r w:rsidRPr="00A506FC">
        <w:rPr>
          <w:rFonts w:ascii="Times New Roman" w:hAnsi="Times New Roman" w:cs="Times New Roman"/>
          <w:bCs/>
          <w:i/>
          <w:sz w:val="24"/>
          <w:szCs w:val="24"/>
        </w:rPr>
        <w:t>The Economics of demand-side financing.</w:t>
      </w:r>
      <w:r w:rsidRPr="00A506FC">
        <w:rPr>
          <w:rFonts w:ascii="Times New Roman" w:hAnsi="Times New Roman" w:cs="Times New Roman"/>
          <w:sz w:val="24"/>
          <w:szCs w:val="24"/>
        </w:rPr>
        <w:t xml:space="preserve"> The Netherlands: SEOR-ECRI.</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bCs/>
          <w:sz w:val="24"/>
          <w:szCs w:val="24"/>
        </w:rPr>
      </w:pPr>
      <w:r w:rsidRPr="00A506FC">
        <w:rPr>
          <w:rFonts w:ascii="Times New Roman" w:hAnsi="Times New Roman" w:cs="Times New Roman"/>
          <w:bCs/>
          <w:sz w:val="24"/>
          <w:szCs w:val="24"/>
        </w:rPr>
        <w:t>Jesper, S. &amp;Henrik, F. L. (2005).</w:t>
      </w:r>
      <w:r w:rsidRPr="00A506FC">
        <w:rPr>
          <w:rFonts w:ascii="Times New Roman" w:hAnsi="Times New Roman" w:cs="Times New Roman"/>
          <w:i/>
          <w:sz w:val="24"/>
          <w:szCs w:val="24"/>
        </w:rPr>
        <w:t>Conceptual basis for performance based grant systems and selected international experiences.</w:t>
      </w:r>
      <w:r w:rsidRPr="00A506FC">
        <w:rPr>
          <w:rFonts w:ascii="Times New Roman" w:hAnsi="Times New Roman" w:cs="Times New Roman"/>
          <w:bCs/>
          <w:sz w:val="24"/>
          <w:szCs w:val="24"/>
        </w:rPr>
        <w:t xml:space="preserve"> National Stakeholder Workshop in Nepal, Kathmandu 31 May 2005.</w:t>
      </w:r>
    </w:p>
    <w:p w:rsidR="005A46D0" w:rsidRPr="00A506FC" w:rsidRDefault="005A46D0" w:rsidP="005A46D0">
      <w:pPr>
        <w:pStyle w:val="Default"/>
        <w:ind w:left="450" w:hanging="450"/>
        <w:rPr>
          <w:rFonts w:ascii="Times New Roman" w:hAnsi="Times New Roman" w:cs="Times New Roman"/>
          <w:bCs/>
          <w:color w:val="auto"/>
        </w:rPr>
      </w:pPr>
      <w:r w:rsidRPr="00A506FC">
        <w:rPr>
          <w:rFonts w:ascii="Times New Roman" w:hAnsi="Times New Roman" w:cs="Times New Roman"/>
          <w:bCs/>
          <w:color w:val="auto"/>
        </w:rPr>
        <w:t xml:space="preserve">Koirala, M.P. &amp;Koirala, A. (2014). Dilemmas and perspectives of financing Nepal's school education. </w:t>
      </w:r>
      <w:r w:rsidRPr="00A506FC">
        <w:rPr>
          <w:rFonts w:ascii="Times New Roman" w:hAnsi="Times New Roman" w:cs="Times New Roman"/>
          <w:bCs/>
          <w:i/>
          <w:color w:val="auto"/>
        </w:rPr>
        <w:t>Academic Voices</w:t>
      </w:r>
      <w:r w:rsidRPr="00A506FC">
        <w:rPr>
          <w:rFonts w:ascii="Times New Roman" w:hAnsi="Times New Roman" w:cs="Times New Roman"/>
          <w:bCs/>
          <w:color w:val="auto"/>
        </w:rPr>
        <w:t>, Vol. 4, No. 1, p.29-36.</w:t>
      </w:r>
    </w:p>
    <w:p w:rsidR="005A46D0" w:rsidRPr="00A506FC" w:rsidRDefault="005A46D0" w:rsidP="005A46D0">
      <w:pPr>
        <w:spacing w:after="0" w:line="240" w:lineRule="auto"/>
        <w:ind w:left="450" w:hanging="450"/>
        <w:rPr>
          <w:rFonts w:ascii="Times New Roman" w:hAnsi="Times New Roman" w:cs="Times New Roman"/>
          <w:sz w:val="24"/>
          <w:szCs w:val="24"/>
        </w:rPr>
      </w:pPr>
      <w:proofErr w:type="spellStart"/>
      <w:r w:rsidRPr="00A506FC">
        <w:rPr>
          <w:rFonts w:ascii="Times New Roman" w:hAnsi="Times New Roman" w:cs="Times New Roman"/>
          <w:sz w:val="24"/>
          <w:szCs w:val="24"/>
        </w:rPr>
        <w:t>Lamsal</w:t>
      </w:r>
      <w:proofErr w:type="spellEnd"/>
      <w:r w:rsidRPr="00A506FC">
        <w:rPr>
          <w:rFonts w:ascii="Times New Roman" w:hAnsi="Times New Roman" w:cs="Times New Roman"/>
          <w:sz w:val="24"/>
          <w:szCs w:val="24"/>
        </w:rPr>
        <w:t>, H. (2014).  </w:t>
      </w:r>
      <w:r w:rsidRPr="00A506FC">
        <w:rPr>
          <w:rFonts w:ascii="Times New Roman" w:hAnsi="Times New Roman" w:cs="Times New Roman"/>
          <w:i/>
          <w:sz w:val="24"/>
          <w:szCs w:val="24"/>
        </w:rPr>
        <w:t>Financing in primary education in Nepal from equity perspectives and its role in social change</w:t>
      </w:r>
      <w:r w:rsidRPr="00A506FC">
        <w:rPr>
          <w:rFonts w:ascii="Times New Roman" w:hAnsi="Times New Roman" w:cs="Times New Roman"/>
          <w:sz w:val="24"/>
          <w:szCs w:val="24"/>
        </w:rPr>
        <w:t>.</w:t>
      </w:r>
    </w:p>
    <w:p w:rsidR="005A46D0" w:rsidRPr="00A506FC" w:rsidRDefault="005A46D0" w:rsidP="005A46D0">
      <w:pPr>
        <w:pStyle w:val="Default"/>
        <w:ind w:left="450" w:hanging="450"/>
        <w:rPr>
          <w:rFonts w:ascii="Times New Roman" w:hAnsi="Times New Roman" w:cs="Times New Roman"/>
        </w:rPr>
      </w:pPr>
      <w:r w:rsidRPr="00A506FC">
        <w:rPr>
          <w:rFonts w:ascii="Times New Roman" w:hAnsi="Times New Roman" w:cs="Times New Roman"/>
        </w:rPr>
        <w:t xml:space="preserve">LaRocque, Norman (2008). </w:t>
      </w:r>
      <w:r w:rsidRPr="00A506FC">
        <w:rPr>
          <w:rFonts w:ascii="Times New Roman" w:hAnsi="Times New Roman" w:cs="Times New Roman"/>
          <w:i/>
          <w:iCs/>
        </w:rPr>
        <w:t>Public-private partnerships in basic education: An international review</w:t>
      </w:r>
      <w:r w:rsidRPr="00A506FC">
        <w:rPr>
          <w:rFonts w:ascii="Times New Roman" w:hAnsi="Times New Roman" w:cs="Times New Roman"/>
        </w:rPr>
        <w:t xml:space="preserve">. London: </w:t>
      </w:r>
      <w:proofErr w:type="spellStart"/>
      <w:r w:rsidRPr="00A506FC">
        <w:rPr>
          <w:rFonts w:ascii="Times New Roman" w:hAnsi="Times New Roman" w:cs="Times New Roman"/>
        </w:rPr>
        <w:t>CfBT</w:t>
      </w:r>
      <w:proofErr w:type="spellEnd"/>
      <w:r w:rsidRPr="00A506FC">
        <w:rPr>
          <w:rFonts w:ascii="Times New Roman" w:hAnsi="Times New Roman" w:cs="Times New Roman"/>
        </w:rPr>
        <w:t xml:space="preserve"> Education Trust. </w:t>
      </w:r>
    </w:p>
    <w:p w:rsidR="005A46D0" w:rsidRDefault="005A46D0" w:rsidP="005A46D0">
      <w:pPr>
        <w:autoSpaceDE w:val="0"/>
        <w:autoSpaceDN w:val="0"/>
        <w:adjustRightInd w:val="0"/>
        <w:spacing w:after="0" w:line="240" w:lineRule="auto"/>
        <w:ind w:left="450" w:hanging="450"/>
        <w:rPr>
          <w:rFonts w:ascii="Times New Roman" w:hAnsi="Times New Roman" w:cs="Times New Roman"/>
          <w:color w:val="480833"/>
          <w:sz w:val="24"/>
          <w:szCs w:val="24"/>
        </w:rPr>
      </w:pPr>
      <w:r>
        <w:rPr>
          <w:rFonts w:ascii="Times New Roman" w:hAnsi="Times New Roman" w:cs="Times New Roman"/>
          <w:color w:val="480833"/>
          <w:sz w:val="24"/>
          <w:szCs w:val="24"/>
        </w:rPr>
        <w:t>OECD (2002).</w:t>
      </w:r>
      <w:proofErr w:type="spellStart"/>
      <w:r>
        <w:rPr>
          <w:rFonts w:ascii="Times New Roman" w:hAnsi="Times New Roman" w:cs="Times New Roman"/>
          <w:color w:val="480833"/>
          <w:sz w:val="24"/>
          <w:szCs w:val="24"/>
        </w:rPr>
        <w:t>Finincing</w:t>
      </w:r>
      <w:proofErr w:type="spellEnd"/>
      <w:r>
        <w:rPr>
          <w:rFonts w:ascii="Times New Roman" w:hAnsi="Times New Roman" w:cs="Times New Roman"/>
          <w:color w:val="480833"/>
          <w:sz w:val="24"/>
          <w:szCs w:val="24"/>
        </w:rPr>
        <w:t xml:space="preserve"> of education, Investment and returns .Analysis of the world education </w:t>
      </w:r>
      <w:proofErr w:type="gramStart"/>
      <w:r>
        <w:rPr>
          <w:rFonts w:ascii="Times New Roman" w:hAnsi="Times New Roman" w:cs="Times New Roman"/>
          <w:color w:val="480833"/>
          <w:sz w:val="24"/>
          <w:szCs w:val="24"/>
        </w:rPr>
        <w:t>indicators  editor</w:t>
      </w:r>
      <w:proofErr w:type="gramEnd"/>
      <w:r>
        <w:rPr>
          <w:rFonts w:ascii="Times New Roman" w:hAnsi="Times New Roman" w:cs="Times New Roman"/>
          <w:color w:val="480833"/>
          <w:sz w:val="24"/>
          <w:szCs w:val="24"/>
        </w:rPr>
        <w:t xml:space="preserve"> UNESCO .</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i/>
          <w:iCs/>
          <w:color w:val="480833"/>
          <w:sz w:val="24"/>
          <w:szCs w:val="24"/>
        </w:rPr>
      </w:pPr>
      <w:r w:rsidRPr="00A506FC">
        <w:rPr>
          <w:rFonts w:ascii="Times New Roman" w:hAnsi="Times New Roman" w:cs="Times New Roman"/>
          <w:color w:val="480833"/>
          <w:sz w:val="24"/>
          <w:szCs w:val="24"/>
        </w:rPr>
        <w:t xml:space="preserve">Robertson, S.L. and Verger, A. (2012) </w:t>
      </w:r>
      <w:r w:rsidRPr="00A506FC">
        <w:rPr>
          <w:rFonts w:ascii="Times New Roman" w:hAnsi="Times New Roman" w:cs="Times New Roman"/>
          <w:i/>
          <w:iCs/>
          <w:color w:val="480833"/>
          <w:sz w:val="24"/>
          <w:szCs w:val="24"/>
        </w:rPr>
        <w:t xml:space="preserve">Governing Education Through Public Private Partnerships, </w:t>
      </w:r>
      <w:r w:rsidRPr="00A506FC">
        <w:rPr>
          <w:rFonts w:ascii="Times New Roman" w:hAnsi="Times New Roman" w:cs="Times New Roman"/>
          <w:color w:val="480833"/>
          <w:sz w:val="24"/>
          <w:szCs w:val="24"/>
        </w:rPr>
        <w:t>published by the Centre for Globalization, Education and Societies, University of Bristol, Bristol BS8 1JA, UK at: http://susanleerobertson.com/publications/</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bCs/>
          <w:sz w:val="24"/>
          <w:szCs w:val="24"/>
        </w:rPr>
      </w:pPr>
      <w:proofErr w:type="spellStart"/>
      <w:r w:rsidRPr="00A506FC">
        <w:rPr>
          <w:rFonts w:ascii="Times New Roman" w:hAnsi="Times New Roman" w:cs="Times New Roman"/>
          <w:bCs/>
          <w:sz w:val="24"/>
          <w:szCs w:val="24"/>
        </w:rPr>
        <w:t>Santwona</w:t>
      </w:r>
      <w:proofErr w:type="spellEnd"/>
      <w:r w:rsidRPr="00A506FC">
        <w:rPr>
          <w:rFonts w:ascii="Times New Roman" w:hAnsi="Times New Roman" w:cs="Times New Roman"/>
          <w:bCs/>
          <w:sz w:val="24"/>
          <w:szCs w:val="24"/>
        </w:rPr>
        <w:t xml:space="preserve"> Memorial Academy, Educational Research Centre</w:t>
      </w:r>
      <w:r w:rsidRPr="00A506FC">
        <w:rPr>
          <w:rFonts w:ascii="Times New Roman" w:hAnsi="Times New Roman" w:cs="Times New Roman"/>
          <w:sz w:val="24"/>
          <w:szCs w:val="24"/>
        </w:rPr>
        <w:t xml:space="preserve"> (</w:t>
      </w:r>
      <w:r w:rsidRPr="00A506FC">
        <w:rPr>
          <w:rFonts w:ascii="Times New Roman" w:hAnsi="Times New Roman" w:cs="Times New Roman"/>
          <w:bCs/>
          <w:sz w:val="24"/>
          <w:szCs w:val="24"/>
        </w:rPr>
        <w:t>2009).</w:t>
      </w:r>
      <w:r w:rsidRPr="00A506FC">
        <w:rPr>
          <w:rFonts w:ascii="Times New Roman" w:hAnsi="Times New Roman" w:cs="Times New Roman"/>
          <w:i/>
          <w:sz w:val="24"/>
          <w:szCs w:val="24"/>
        </w:rPr>
        <w:t xml:space="preserve">A study on the financial management of department of education, District Education Office, school; and tracking of school grants (especially, sip and </w:t>
      </w:r>
      <w:proofErr w:type="spellStart"/>
      <w:r w:rsidRPr="00A506FC">
        <w:rPr>
          <w:rFonts w:ascii="Times New Roman" w:hAnsi="Times New Roman" w:cs="Times New Roman"/>
          <w:i/>
          <w:sz w:val="24"/>
          <w:szCs w:val="24"/>
        </w:rPr>
        <w:t>rahat</w:t>
      </w:r>
      <w:proofErr w:type="spellEnd"/>
      <w:r w:rsidRPr="00A506FC">
        <w:rPr>
          <w:rFonts w:ascii="Times New Roman" w:hAnsi="Times New Roman" w:cs="Times New Roman"/>
          <w:i/>
          <w:sz w:val="24"/>
          <w:szCs w:val="24"/>
        </w:rPr>
        <w:t xml:space="preserve"> grants)</w:t>
      </w:r>
      <w:r w:rsidRPr="00A506FC">
        <w:rPr>
          <w:rFonts w:ascii="Times New Roman" w:hAnsi="Times New Roman" w:cs="Times New Roman"/>
          <w:bCs/>
          <w:sz w:val="24"/>
          <w:szCs w:val="24"/>
        </w:rPr>
        <w:t>.</w:t>
      </w:r>
      <w:proofErr w:type="spellStart"/>
      <w:r w:rsidRPr="00A506FC">
        <w:rPr>
          <w:rFonts w:ascii="Times New Roman" w:hAnsi="Times New Roman" w:cs="Times New Roman"/>
          <w:bCs/>
          <w:sz w:val="24"/>
          <w:szCs w:val="24"/>
        </w:rPr>
        <w:t>Sanothimi</w:t>
      </w:r>
      <w:proofErr w:type="spellEnd"/>
      <w:r w:rsidRPr="00A506FC">
        <w:rPr>
          <w:rFonts w:ascii="Times New Roman" w:hAnsi="Times New Roman" w:cs="Times New Roman"/>
          <w:bCs/>
          <w:sz w:val="24"/>
          <w:szCs w:val="24"/>
        </w:rPr>
        <w:t>: Department of Education</w:t>
      </w:r>
    </w:p>
    <w:p w:rsidR="005A46D0" w:rsidRPr="00A506FC" w:rsidRDefault="005A46D0" w:rsidP="005A46D0">
      <w:pPr>
        <w:spacing w:after="0" w:line="240" w:lineRule="auto"/>
        <w:ind w:left="450" w:hanging="450"/>
        <w:rPr>
          <w:rFonts w:ascii="Times New Roman" w:hAnsi="Times New Roman" w:cs="Times New Roman"/>
          <w:sz w:val="24"/>
          <w:szCs w:val="24"/>
        </w:rPr>
      </w:pPr>
      <w:r w:rsidRPr="00A506FC">
        <w:rPr>
          <w:rFonts w:ascii="Times New Roman" w:hAnsi="Times New Roman" w:cs="Times New Roman"/>
          <w:sz w:val="24"/>
          <w:szCs w:val="24"/>
        </w:rPr>
        <w:t xml:space="preserve">School of Education </w:t>
      </w:r>
      <w:r w:rsidRPr="00A506FC">
        <w:rPr>
          <w:rFonts w:ascii="Times New Roman" w:eastAsia="Calibri" w:hAnsi="Times New Roman" w:cs="Times New Roman"/>
          <w:sz w:val="24"/>
          <w:szCs w:val="24"/>
        </w:rPr>
        <w:t>(Unpublished doctoral dissertation).</w:t>
      </w:r>
      <w:r w:rsidRPr="00A506FC">
        <w:rPr>
          <w:rFonts w:ascii="Times New Roman" w:hAnsi="Times New Roman" w:cs="Times New Roman"/>
          <w:sz w:val="24"/>
          <w:szCs w:val="24"/>
        </w:rPr>
        <w:t xml:space="preserve">Kathmandu University, </w:t>
      </w:r>
      <w:proofErr w:type="spellStart"/>
      <w:r w:rsidRPr="00A506FC">
        <w:rPr>
          <w:rFonts w:ascii="Times New Roman" w:hAnsi="Times New Roman" w:cs="Times New Roman"/>
          <w:sz w:val="24"/>
          <w:szCs w:val="24"/>
        </w:rPr>
        <w:t>Dhulikhel</w:t>
      </w:r>
      <w:proofErr w:type="spellEnd"/>
      <w:r w:rsidRPr="00A506FC">
        <w:rPr>
          <w:rFonts w:ascii="Times New Roman" w:hAnsi="Times New Roman" w:cs="Times New Roman"/>
          <w:sz w:val="24"/>
          <w:szCs w:val="24"/>
        </w:rPr>
        <w:t>.</w:t>
      </w:r>
    </w:p>
    <w:p w:rsidR="005A46D0" w:rsidRPr="00A506FC" w:rsidRDefault="005A46D0" w:rsidP="005A46D0">
      <w:pPr>
        <w:autoSpaceDE w:val="0"/>
        <w:autoSpaceDN w:val="0"/>
        <w:adjustRightInd w:val="0"/>
        <w:spacing w:after="0" w:line="240" w:lineRule="auto"/>
        <w:ind w:left="450" w:hanging="450"/>
        <w:rPr>
          <w:rFonts w:ascii="Times New Roman" w:hAnsi="Times New Roman" w:cs="Times New Roman"/>
          <w:bCs/>
          <w:sz w:val="24"/>
          <w:szCs w:val="24"/>
        </w:rPr>
      </w:pPr>
      <w:r w:rsidRPr="00A506FC">
        <w:rPr>
          <w:rFonts w:ascii="Times New Roman" w:hAnsi="Times New Roman" w:cs="Times New Roman"/>
          <w:bCs/>
          <w:sz w:val="24"/>
          <w:szCs w:val="24"/>
        </w:rPr>
        <w:t>The institute of internal auditors (2012).</w:t>
      </w:r>
      <w:r w:rsidRPr="00A506FC">
        <w:rPr>
          <w:rFonts w:ascii="Times New Roman" w:hAnsi="Times New Roman" w:cs="Times New Roman"/>
          <w:bCs/>
          <w:i/>
          <w:sz w:val="24"/>
          <w:szCs w:val="24"/>
        </w:rPr>
        <w:t>Supplemental Guidance: The role of auditing in public sector governance</w:t>
      </w:r>
      <w:r w:rsidRPr="00A506FC">
        <w:rPr>
          <w:rFonts w:ascii="Times New Roman" w:hAnsi="Times New Roman" w:cs="Times New Roman"/>
          <w:bCs/>
          <w:sz w:val="24"/>
          <w:szCs w:val="24"/>
        </w:rPr>
        <w:t xml:space="preserve">. </w:t>
      </w:r>
      <w:r w:rsidRPr="00A506FC">
        <w:rPr>
          <w:rFonts w:ascii="Times New Roman" w:hAnsi="Times New Roman" w:cs="Times New Roman"/>
          <w:sz w:val="24"/>
          <w:szCs w:val="24"/>
        </w:rPr>
        <w:t>www.globaliia.org/standards-guidance</w:t>
      </w:r>
    </w:p>
    <w:p w:rsidR="005A46D0" w:rsidRDefault="005A46D0" w:rsidP="005A46D0">
      <w:pPr>
        <w:shd w:val="clear" w:color="auto" w:fill="FFFFFF"/>
        <w:spacing w:after="0" w:line="240" w:lineRule="auto"/>
        <w:ind w:left="450" w:hanging="450"/>
        <w:rPr>
          <w:rFonts w:ascii="Times New Roman" w:hAnsi="Times New Roman" w:cs="Times New Roman"/>
          <w:sz w:val="24"/>
          <w:szCs w:val="24"/>
        </w:rPr>
      </w:pPr>
      <w:r w:rsidRPr="00A506FC">
        <w:rPr>
          <w:rFonts w:ascii="Times New Roman" w:hAnsi="Times New Roman" w:cs="Times New Roman"/>
          <w:bCs/>
          <w:sz w:val="24"/>
          <w:szCs w:val="24"/>
        </w:rPr>
        <w:t xml:space="preserve">UNESCO (2008).Equity and inclusion in </w:t>
      </w:r>
      <w:proofErr w:type="spellStart"/>
      <w:r w:rsidRPr="00A506FC">
        <w:rPr>
          <w:rFonts w:ascii="Times New Roman" w:hAnsi="Times New Roman" w:cs="Times New Roman"/>
          <w:bCs/>
          <w:sz w:val="24"/>
          <w:szCs w:val="24"/>
        </w:rPr>
        <w:t>education.Tools</w:t>
      </w:r>
      <w:proofErr w:type="spellEnd"/>
      <w:r w:rsidRPr="00A506FC">
        <w:rPr>
          <w:rFonts w:ascii="Times New Roman" w:hAnsi="Times New Roman" w:cs="Times New Roman"/>
          <w:bCs/>
          <w:sz w:val="24"/>
          <w:szCs w:val="24"/>
        </w:rPr>
        <w:t xml:space="preserve"> to support education sector planning and evaluation.</w:t>
      </w:r>
      <w:r w:rsidRPr="00A506FC">
        <w:rPr>
          <w:rFonts w:ascii="Times New Roman" w:hAnsi="Times New Roman" w:cs="Times New Roman"/>
          <w:sz w:val="24"/>
          <w:szCs w:val="24"/>
        </w:rPr>
        <w:t xml:space="preserve"> www.unesco.org/bpi/pdf/iatt_</w:t>
      </w:r>
      <w:r w:rsidRPr="00A506FC">
        <w:rPr>
          <w:rFonts w:ascii="Times New Roman" w:hAnsi="Times New Roman" w:cs="Times New Roman"/>
          <w:bCs/>
          <w:sz w:val="24"/>
          <w:szCs w:val="24"/>
        </w:rPr>
        <w:t>equity</w:t>
      </w:r>
      <w:r w:rsidRPr="00A506FC">
        <w:rPr>
          <w:rFonts w:ascii="Times New Roman" w:hAnsi="Times New Roman" w:cs="Times New Roman"/>
          <w:sz w:val="24"/>
          <w:szCs w:val="24"/>
        </w:rPr>
        <w:t>_</w:t>
      </w:r>
      <w:r w:rsidRPr="00A506FC">
        <w:rPr>
          <w:rFonts w:ascii="Times New Roman" w:hAnsi="Times New Roman" w:cs="Times New Roman"/>
          <w:bCs/>
          <w:sz w:val="24"/>
          <w:szCs w:val="24"/>
        </w:rPr>
        <w:t>inclusion</w:t>
      </w:r>
      <w:r w:rsidRPr="00A506FC">
        <w:rPr>
          <w:rFonts w:ascii="Times New Roman" w:hAnsi="Times New Roman" w:cs="Times New Roman"/>
          <w:sz w:val="24"/>
          <w:szCs w:val="24"/>
        </w:rPr>
        <w:t>_</w:t>
      </w:r>
      <w:r w:rsidRPr="00A506FC">
        <w:rPr>
          <w:rFonts w:ascii="Times New Roman" w:hAnsi="Times New Roman" w:cs="Times New Roman"/>
          <w:bCs/>
          <w:sz w:val="24"/>
          <w:szCs w:val="24"/>
        </w:rPr>
        <w:t>tools</w:t>
      </w:r>
      <w:r w:rsidRPr="00A506FC">
        <w:rPr>
          <w:rFonts w:ascii="Times New Roman" w:hAnsi="Times New Roman" w:cs="Times New Roman"/>
          <w:sz w:val="24"/>
          <w:szCs w:val="24"/>
        </w:rPr>
        <w:t>_042008_en.pdf</w:t>
      </w: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Pr="002A3398" w:rsidRDefault="00254AE9" w:rsidP="00254AE9">
      <w:pPr>
        <w:suppressAutoHyphens/>
        <w:spacing w:after="0"/>
        <w:rPr>
          <w:rFonts w:ascii="Times New Roman" w:hAnsi="Times New Roman"/>
          <w:b/>
          <w:bCs/>
          <w:color w:val="000000"/>
          <w:sz w:val="24"/>
          <w:szCs w:val="24"/>
        </w:rPr>
      </w:pPr>
      <w:r w:rsidRPr="002A3398">
        <w:rPr>
          <w:rFonts w:ascii="Times New Roman" w:hAnsi="Times New Roman"/>
          <w:bCs/>
          <w:color w:val="000000"/>
          <w:sz w:val="24"/>
          <w:szCs w:val="24"/>
        </w:rPr>
        <w:lastRenderedPageBreak/>
        <w:t>Course Title:</w:t>
      </w:r>
      <w:r w:rsidRPr="002A3398">
        <w:rPr>
          <w:rFonts w:ascii="Times New Roman" w:hAnsi="Times New Roman"/>
          <w:b/>
          <w:bCs/>
          <w:color w:val="000000"/>
          <w:sz w:val="24"/>
          <w:szCs w:val="24"/>
        </w:rPr>
        <w:t xml:space="preserve"> Managing Diversities in Education </w:t>
      </w:r>
      <w:r w:rsidRPr="002A3398">
        <w:rPr>
          <w:rFonts w:ascii="Times New Roman" w:hAnsi="Times New Roman"/>
          <w:b/>
          <w:bCs/>
          <w:color w:val="000000"/>
          <w:sz w:val="24"/>
          <w:szCs w:val="24"/>
        </w:rPr>
        <w:tab/>
      </w:r>
      <w:r w:rsidRPr="002A3398">
        <w:rPr>
          <w:rFonts w:ascii="Times New Roman" w:hAnsi="Times New Roman"/>
          <w:b/>
          <w:bCs/>
          <w:color w:val="000000"/>
          <w:sz w:val="24"/>
          <w:szCs w:val="24"/>
        </w:rPr>
        <w:tab/>
      </w:r>
      <w:r w:rsidRPr="002A3398">
        <w:rPr>
          <w:rFonts w:ascii="Times New Roman" w:hAnsi="Times New Roman"/>
          <w:b/>
          <w:bCs/>
          <w:color w:val="000000"/>
          <w:sz w:val="24"/>
          <w:szCs w:val="24"/>
        </w:rPr>
        <w:tab/>
      </w:r>
    </w:p>
    <w:p w:rsidR="00254AE9" w:rsidRPr="002A3398" w:rsidRDefault="00254AE9" w:rsidP="00254AE9">
      <w:pPr>
        <w:spacing w:after="0" w:line="240" w:lineRule="auto"/>
        <w:rPr>
          <w:rFonts w:ascii="Times New Roman" w:hAnsi="Times New Roman"/>
          <w:color w:val="000000"/>
          <w:sz w:val="24"/>
          <w:szCs w:val="24"/>
        </w:rPr>
      </w:pPr>
      <w:r w:rsidRPr="002A3398">
        <w:rPr>
          <w:rFonts w:ascii="Times New Roman" w:hAnsi="Times New Roman"/>
          <w:color w:val="000000"/>
          <w:sz w:val="24"/>
          <w:szCs w:val="24"/>
        </w:rPr>
        <w:t>Course No: Ed. PM 537</w:t>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t>Nature of course: Theoretical</w:t>
      </w:r>
      <w:r w:rsidRPr="002A3398">
        <w:rPr>
          <w:rFonts w:ascii="Times New Roman" w:hAnsi="Times New Roman"/>
          <w:color w:val="000000"/>
          <w:sz w:val="24"/>
          <w:szCs w:val="24"/>
        </w:rPr>
        <w:tab/>
      </w:r>
    </w:p>
    <w:p w:rsidR="00254AE9" w:rsidRPr="002A3398" w:rsidRDefault="00254AE9" w:rsidP="00254AE9">
      <w:pPr>
        <w:spacing w:after="0" w:line="240" w:lineRule="auto"/>
        <w:rPr>
          <w:rFonts w:ascii="Times New Roman" w:hAnsi="Times New Roman"/>
          <w:color w:val="000000"/>
          <w:sz w:val="24"/>
          <w:szCs w:val="24"/>
        </w:rPr>
      </w:pPr>
      <w:r w:rsidRPr="002A3398">
        <w:rPr>
          <w:rFonts w:ascii="Times New Roman" w:hAnsi="Times New Roman"/>
          <w:color w:val="000000"/>
          <w:sz w:val="24"/>
          <w:szCs w:val="24"/>
        </w:rPr>
        <w:t>Level: M.Ed.</w:t>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t xml:space="preserve">Credit </w:t>
      </w:r>
      <w:r>
        <w:rPr>
          <w:rFonts w:ascii="Times New Roman" w:hAnsi="Times New Roman"/>
          <w:color w:val="000000"/>
          <w:sz w:val="24"/>
          <w:szCs w:val="24"/>
        </w:rPr>
        <w:t>Hours</w:t>
      </w:r>
      <w:r w:rsidRPr="002A3398">
        <w:rPr>
          <w:rFonts w:ascii="Times New Roman" w:hAnsi="Times New Roman"/>
          <w:color w:val="000000"/>
          <w:sz w:val="24"/>
          <w:szCs w:val="24"/>
        </w:rPr>
        <w:t xml:space="preserve">: 3  </w:t>
      </w:r>
    </w:p>
    <w:p w:rsidR="00254AE9" w:rsidRPr="002A3398" w:rsidRDefault="00254AE9" w:rsidP="00254AE9">
      <w:pPr>
        <w:spacing w:after="0" w:line="240" w:lineRule="auto"/>
        <w:rPr>
          <w:rFonts w:ascii="Times New Roman" w:hAnsi="Times New Roman"/>
          <w:color w:val="000000"/>
          <w:sz w:val="24"/>
          <w:szCs w:val="24"/>
        </w:rPr>
      </w:pPr>
      <w:r w:rsidRPr="002A3398">
        <w:rPr>
          <w:rFonts w:ascii="Times New Roman" w:hAnsi="Times New Roman"/>
          <w:color w:val="000000"/>
          <w:sz w:val="24"/>
          <w:szCs w:val="24"/>
        </w:rPr>
        <w:t>Semester: Third</w:t>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proofErr w:type="gramStart"/>
      <w:r w:rsidRPr="002A3398">
        <w:rPr>
          <w:rFonts w:ascii="Times New Roman" w:hAnsi="Times New Roman"/>
          <w:color w:val="000000"/>
          <w:sz w:val="24"/>
          <w:szCs w:val="24"/>
        </w:rPr>
        <w:t>Teaching</w:t>
      </w:r>
      <w:proofErr w:type="gramEnd"/>
      <w:r w:rsidRPr="002A3398">
        <w:rPr>
          <w:rFonts w:ascii="Times New Roman" w:hAnsi="Times New Roman"/>
          <w:color w:val="000000"/>
          <w:sz w:val="24"/>
          <w:szCs w:val="24"/>
        </w:rPr>
        <w:t xml:space="preserve"> hours: 48</w:t>
      </w:r>
    </w:p>
    <w:p w:rsidR="00254AE9" w:rsidRPr="002A3398" w:rsidRDefault="00254AE9" w:rsidP="00254AE9">
      <w:pPr>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254AE9" w:rsidRPr="002A3398" w:rsidRDefault="00254AE9" w:rsidP="00254AE9">
      <w:pPr>
        <w:tabs>
          <w:tab w:val="right" w:pos="4320"/>
        </w:tabs>
        <w:spacing w:after="0" w:line="240" w:lineRule="auto"/>
        <w:rPr>
          <w:rFonts w:ascii="Times New Roman" w:hAnsi="Times New Roman"/>
          <w:b/>
          <w:color w:val="000000"/>
          <w:sz w:val="24"/>
          <w:szCs w:val="24"/>
        </w:rPr>
      </w:pPr>
      <w:r w:rsidRPr="002A3398">
        <w:rPr>
          <w:rFonts w:ascii="Times New Roman" w:hAnsi="Times New Roman"/>
          <w:b/>
          <w:color w:val="000000"/>
          <w:sz w:val="24"/>
          <w:szCs w:val="24"/>
        </w:rPr>
        <w:t>1. Course Description</w:t>
      </w:r>
    </w:p>
    <w:p w:rsidR="00254AE9" w:rsidRPr="002A3398" w:rsidRDefault="00254AE9" w:rsidP="00254AE9">
      <w:pPr>
        <w:tabs>
          <w:tab w:val="right" w:pos="4320"/>
        </w:tabs>
        <w:spacing w:after="0" w:line="240" w:lineRule="auto"/>
        <w:rPr>
          <w:rFonts w:ascii="Times New Roman" w:hAnsi="Times New Roman"/>
          <w:b/>
          <w:color w:val="000000"/>
          <w:sz w:val="24"/>
          <w:szCs w:val="24"/>
        </w:rPr>
      </w:pPr>
      <w:r w:rsidRPr="002A3398">
        <w:rPr>
          <w:rFonts w:ascii="Times New Roman" w:hAnsi="Times New Roman"/>
          <w:color w:val="000000"/>
          <w:sz w:val="24"/>
          <w:szCs w:val="24"/>
        </w:rPr>
        <w:t xml:space="preserve">This course is designed to provide </w:t>
      </w:r>
      <w:r>
        <w:rPr>
          <w:rFonts w:ascii="Times New Roman" w:hAnsi="Times New Roman"/>
          <w:color w:val="000000"/>
          <w:sz w:val="24"/>
          <w:szCs w:val="24"/>
        </w:rPr>
        <w:t xml:space="preserve">the </w:t>
      </w:r>
      <w:r w:rsidRPr="002A3398">
        <w:rPr>
          <w:rFonts w:ascii="Times New Roman" w:hAnsi="Times New Roman"/>
          <w:color w:val="000000"/>
          <w:sz w:val="24"/>
          <w:szCs w:val="24"/>
        </w:rPr>
        <w:t xml:space="preserve">students with perspectives </w:t>
      </w:r>
      <w:r>
        <w:rPr>
          <w:rFonts w:ascii="Times New Roman" w:hAnsi="Times New Roman"/>
          <w:color w:val="000000"/>
          <w:sz w:val="24"/>
          <w:szCs w:val="24"/>
        </w:rPr>
        <w:t>on</w:t>
      </w:r>
      <w:r w:rsidRPr="002A3398">
        <w:rPr>
          <w:rFonts w:ascii="Times New Roman" w:hAnsi="Times New Roman"/>
          <w:color w:val="000000"/>
          <w:sz w:val="24"/>
          <w:szCs w:val="24"/>
        </w:rPr>
        <w:t xml:space="preserve"> diversities to be managed in education. It particularly acquaints the students with the performance, practices</w:t>
      </w:r>
      <w:r>
        <w:rPr>
          <w:rFonts w:ascii="Times New Roman" w:hAnsi="Times New Roman"/>
          <w:color w:val="000000"/>
          <w:sz w:val="24"/>
          <w:szCs w:val="24"/>
        </w:rPr>
        <w:t>,</w:t>
      </w:r>
      <w:r w:rsidRPr="002A3398">
        <w:rPr>
          <w:rFonts w:ascii="Times New Roman" w:hAnsi="Times New Roman"/>
          <w:color w:val="000000"/>
          <w:sz w:val="24"/>
          <w:szCs w:val="24"/>
        </w:rPr>
        <w:t xml:space="preserve"> and factors of diversity management</w:t>
      </w:r>
      <w:r>
        <w:rPr>
          <w:rFonts w:ascii="Times New Roman" w:hAnsi="Times New Roman"/>
          <w:color w:val="000000"/>
          <w:sz w:val="24"/>
          <w:szCs w:val="24"/>
        </w:rPr>
        <w:t>, emphasizing</w:t>
      </w:r>
      <w:r w:rsidRPr="002A3398">
        <w:rPr>
          <w:rFonts w:ascii="Times New Roman" w:hAnsi="Times New Roman"/>
          <w:color w:val="000000"/>
          <w:sz w:val="24"/>
          <w:szCs w:val="24"/>
        </w:rPr>
        <w:t xml:space="preserve"> multicultural perspectives. Diversity technology, sources of diversity</w:t>
      </w:r>
      <w:r>
        <w:rPr>
          <w:rFonts w:ascii="Times New Roman" w:hAnsi="Times New Roman"/>
          <w:color w:val="000000"/>
          <w:sz w:val="24"/>
          <w:szCs w:val="24"/>
        </w:rPr>
        <w:t>,</w:t>
      </w:r>
      <w:r w:rsidRPr="002A3398">
        <w:rPr>
          <w:rFonts w:ascii="Times New Roman" w:hAnsi="Times New Roman"/>
          <w:color w:val="000000"/>
          <w:sz w:val="24"/>
          <w:szCs w:val="24"/>
        </w:rPr>
        <w:t xml:space="preserve"> and managing </w:t>
      </w:r>
      <w:r>
        <w:rPr>
          <w:rFonts w:ascii="Times New Roman" w:hAnsi="Times New Roman"/>
          <w:color w:val="000000"/>
          <w:sz w:val="24"/>
          <w:szCs w:val="24"/>
        </w:rPr>
        <w:t>diversity</w:t>
      </w:r>
      <w:r w:rsidRPr="002A3398">
        <w:rPr>
          <w:rFonts w:ascii="Times New Roman" w:hAnsi="Times New Roman"/>
          <w:color w:val="000000"/>
          <w:sz w:val="24"/>
          <w:szCs w:val="24"/>
        </w:rPr>
        <w:t xml:space="preserve"> of people that result from different backgrounds that they come from are the focus of the course.</w:t>
      </w:r>
    </w:p>
    <w:p w:rsidR="00254AE9" w:rsidRPr="002A3398" w:rsidRDefault="00254AE9" w:rsidP="00254AE9">
      <w:pPr>
        <w:tabs>
          <w:tab w:val="left" w:pos="360"/>
        </w:tabs>
        <w:spacing w:after="0" w:line="240" w:lineRule="auto"/>
        <w:contextualSpacing/>
        <w:rPr>
          <w:rFonts w:ascii="Times New Roman" w:hAnsi="Times New Roman"/>
          <w:b/>
          <w:color w:val="000000"/>
          <w:sz w:val="24"/>
          <w:szCs w:val="24"/>
        </w:rPr>
      </w:pPr>
      <w:r w:rsidRPr="002A3398">
        <w:rPr>
          <w:rFonts w:ascii="Times New Roman" w:hAnsi="Times New Roman"/>
          <w:b/>
          <w:color w:val="000000"/>
          <w:sz w:val="24"/>
          <w:szCs w:val="24"/>
        </w:rPr>
        <w:t xml:space="preserve">2. General Objectives </w:t>
      </w:r>
    </w:p>
    <w:p w:rsidR="00254AE9" w:rsidRPr="00A8687A" w:rsidRDefault="00254AE9" w:rsidP="00254AE9">
      <w:pPr>
        <w:tabs>
          <w:tab w:val="left" w:pos="360"/>
        </w:tabs>
        <w:spacing w:after="0"/>
        <w:rPr>
          <w:rFonts w:ascii="Times New Roman" w:hAnsi="Times New Roman"/>
          <w:color w:val="000000"/>
          <w:sz w:val="24"/>
          <w:szCs w:val="24"/>
        </w:rPr>
      </w:pPr>
      <w:r w:rsidRPr="00A8687A">
        <w:rPr>
          <w:rFonts w:ascii="Times New Roman" w:hAnsi="Times New Roman"/>
          <w:color w:val="000000"/>
          <w:sz w:val="24"/>
          <w:szCs w:val="24"/>
        </w:rPr>
        <w:t>The objectives of this course are as follows:</w:t>
      </w:r>
    </w:p>
    <w:p w:rsidR="00254AE9" w:rsidRDefault="00254AE9" w:rsidP="00254AE9">
      <w:pPr>
        <w:pStyle w:val="ListParagraph"/>
        <w:numPr>
          <w:ilvl w:val="0"/>
          <w:numId w:val="27"/>
        </w:numPr>
        <w:tabs>
          <w:tab w:val="left" w:pos="360"/>
        </w:tabs>
        <w:spacing w:after="0" w:line="240" w:lineRule="auto"/>
        <w:rPr>
          <w:rFonts w:ascii="Times New Roman" w:hAnsi="Times New Roman"/>
          <w:color w:val="000000"/>
          <w:sz w:val="24"/>
          <w:szCs w:val="24"/>
        </w:rPr>
      </w:pPr>
      <w:r w:rsidRPr="00A8687A">
        <w:rPr>
          <w:rFonts w:ascii="Times New Roman" w:hAnsi="Times New Roman"/>
          <w:color w:val="000000"/>
          <w:sz w:val="24"/>
          <w:szCs w:val="24"/>
        </w:rPr>
        <w:t>To acquaint the students with</w:t>
      </w:r>
      <w:r>
        <w:rPr>
          <w:rFonts w:ascii="Times New Roman" w:hAnsi="Times New Roman"/>
          <w:color w:val="000000"/>
          <w:sz w:val="24"/>
          <w:szCs w:val="24"/>
        </w:rPr>
        <w:t xml:space="preserve"> </w:t>
      </w:r>
      <w:r w:rsidRPr="00A8687A">
        <w:rPr>
          <w:rFonts w:ascii="Times New Roman" w:hAnsi="Times New Roman"/>
          <w:color w:val="000000"/>
          <w:sz w:val="24"/>
          <w:szCs w:val="24"/>
        </w:rPr>
        <w:t xml:space="preserve">fundamental </w:t>
      </w:r>
      <w:r>
        <w:rPr>
          <w:rFonts w:ascii="Times New Roman" w:hAnsi="Times New Roman"/>
          <w:color w:val="000000"/>
          <w:sz w:val="24"/>
          <w:szCs w:val="24"/>
        </w:rPr>
        <w:t>concepts</w:t>
      </w:r>
      <w:r w:rsidRPr="00A8687A">
        <w:rPr>
          <w:rFonts w:ascii="Times New Roman" w:hAnsi="Times New Roman"/>
          <w:color w:val="000000"/>
          <w:sz w:val="24"/>
          <w:szCs w:val="24"/>
        </w:rPr>
        <w:t xml:space="preserve"> and dimensions of diversity management from different perspectives.</w:t>
      </w:r>
    </w:p>
    <w:p w:rsidR="00254AE9" w:rsidRDefault="00254AE9" w:rsidP="00254AE9">
      <w:pPr>
        <w:pStyle w:val="ListParagraph"/>
        <w:numPr>
          <w:ilvl w:val="0"/>
          <w:numId w:val="27"/>
        </w:numPr>
        <w:tabs>
          <w:tab w:val="left" w:pos="360"/>
        </w:tabs>
        <w:spacing w:after="0" w:line="240" w:lineRule="auto"/>
        <w:rPr>
          <w:rFonts w:ascii="Times New Roman" w:hAnsi="Times New Roman"/>
          <w:color w:val="000000"/>
          <w:sz w:val="24"/>
          <w:szCs w:val="24"/>
        </w:rPr>
      </w:pPr>
      <w:r w:rsidRPr="00A8687A">
        <w:rPr>
          <w:rFonts w:ascii="Times New Roman" w:hAnsi="Times New Roman"/>
          <w:color w:val="000000"/>
          <w:sz w:val="24"/>
          <w:szCs w:val="24"/>
        </w:rPr>
        <w:t>To develop ability to accommodate diversity in education for its management.</w:t>
      </w:r>
    </w:p>
    <w:p w:rsidR="00254AE9" w:rsidRDefault="00254AE9" w:rsidP="00254AE9">
      <w:pPr>
        <w:pStyle w:val="ListParagraph"/>
        <w:numPr>
          <w:ilvl w:val="0"/>
          <w:numId w:val="27"/>
        </w:num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To explore the </w:t>
      </w:r>
      <w:r w:rsidRPr="00A8687A">
        <w:rPr>
          <w:rFonts w:ascii="Times New Roman" w:hAnsi="Times New Roman"/>
          <w:color w:val="000000"/>
          <w:sz w:val="24"/>
          <w:szCs w:val="24"/>
        </w:rPr>
        <w:t>challenges in relation to the organization of education.</w:t>
      </w:r>
    </w:p>
    <w:p w:rsidR="00254AE9" w:rsidRDefault="00254AE9" w:rsidP="00254AE9">
      <w:pPr>
        <w:pStyle w:val="ListParagraph"/>
        <w:numPr>
          <w:ilvl w:val="0"/>
          <w:numId w:val="27"/>
        </w:numPr>
        <w:tabs>
          <w:tab w:val="left" w:pos="360"/>
        </w:tabs>
        <w:spacing w:after="0" w:line="240" w:lineRule="auto"/>
        <w:rPr>
          <w:rFonts w:ascii="Times New Roman" w:hAnsi="Times New Roman"/>
          <w:color w:val="000000"/>
          <w:sz w:val="24"/>
          <w:szCs w:val="24"/>
        </w:rPr>
      </w:pPr>
      <w:r w:rsidRPr="00A8687A">
        <w:rPr>
          <w:rFonts w:ascii="Times New Roman" w:hAnsi="Times New Roman"/>
          <w:color w:val="000000"/>
          <w:sz w:val="24"/>
          <w:szCs w:val="24"/>
        </w:rPr>
        <w:t xml:space="preserve">To </w:t>
      </w:r>
      <w:r>
        <w:rPr>
          <w:rFonts w:ascii="Times New Roman" w:hAnsi="Times New Roman"/>
          <w:color w:val="000000"/>
          <w:sz w:val="24"/>
          <w:szCs w:val="24"/>
        </w:rPr>
        <w:t>accommodate</w:t>
      </w:r>
      <w:r w:rsidRPr="00A8687A">
        <w:rPr>
          <w:rFonts w:ascii="Times New Roman" w:hAnsi="Times New Roman"/>
          <w:color w:val="000000"/>
          <w:sz w:val="24"/>
          <w:szCs w:val="24"/>
        </w:rPr>
        <w:t xml:space="preserve"> the students with different models of diversity management.</w:t>
      </w:r>
    </w:p>
    <w:p w:rsidR="00254AE9" w:rsidRPr="00A8687A" w:rsidRDefault="00254AE9" w:rsidP="00254AE9">
      <w:pPr>
        <w:pStyle w:val="ListParagraph"/>
        <w:numPr>
          <w:ilvl w:val="0"/>
          <w:numId w:val="27"/>
        </w:numPr>
        <w:tabs>
          <w:tab w:val="left" w:pos="360"/>
        </w:tabs>
        <w:spacing w:after="0" w:line="240" w:lineRule="auto"/>
        <w:rPr>
          <w:rFonts w:ascii="Times New Roman" w:hAnsi="Times New Roman"/>
          <w:color w:val="000000"/>
          <w:sz w:val="24"/>
          <w:szCs w:val="24"/>
        </w:rPr>
      </w:pPr>
      <w:r w:rsidRPr="00A8687A">
        <w:rPr>
          <w:rFonts w:ascii="Times New Roman" w:hAnsi="Times New Roman"/>
          <w:color w:val="000000"/>
          <w:sz w:val="24"/>
          <w:szCs w:val="24"/>
        </w:rPr>
        <w:t>To familiarize the concept of</w:t>
      </w:r>
      <w:r>
        <w:rPr>
          <w:rFonts w:ascii="Times New Roman" w:hAnsi="Times New Roman"/>
          <w:color w:val="000000"/>
          <w:sz w:val="24"/>
          <w:szCs w:val="24"/>
        </w:rPr>
        <w:t xml:space="preserve"> </w:t>
      </w:r>
      <w:r w:rsidRPr="00A8687A">
        <w:rPr>
          <w:rFonts w:ascii="Times New Roman" w:hAnsi="Times New Roman"/>
          <w:color w:val="000000"/>
          <w:sz w:val="24"/>
          <w:szCs w:val="24"/>
        </w:rPr>
        <w:t>using technology and managing diversity.</w:t>
      </w:r>
    </w:p>
    <w:p w:rsidR="00254AE9" w:rsidRPr="002A3398" w:rsidRDefault="00254AE9" w:rsidP="00254AE9">
      <w:pPr>
        <w:pStyle w:val="ListParagraph"/>
        <w:tabs>
          <w:tab w:val="left" w:pos="360"/>
        </w:tabs>
        <w:spacing w:after="0"/>
        <w:rPr>
          <w:rFonts w:ascii="Times New Roman" w:hAnsi="Times New Roman"/>
          <w:color w:val="000000"/>
          <w:sz w:val="24"/>
          <w:szCs w:val="24"/>
        </w:rPr>
      </w:pPr>
    </w:p>
    <w:p w:rsidR="00254AE9" w:rsidRPr="004154F5" w:rsidRDefault="00254AE9" w:rsidP="00254AE9">
      <w:pPr>
        <w:pStyle w:val="ListParagraph"/>
        <w:numPr>
          <w:ilvl w:val="0"/>
          <w:numId w:val="28"/>
        </w:numPr>
        <w:tabs>
          <w:tab w:val="left" w:pos="360"/>
        </w:tabs>
        <w:spacing w:after="0"/>
        <w:rPr>
          <w:rFonts w:ascii="Times New Roman" w:hAnsi="Times New Roman"/>
          <w:b/>
          <w:color w:val="000000"/>
          <w:sz w:val="24"/>
          <w:szCs w:val="24"/>
        </w:rPr>
      </w:pPr>
      <w:r w:rsidRPr="004154F5">
        <w:rPr>
          <w:rFonts w:ascii="Times New Roman" w:hAnsi="Times New Roman"/>
          <w:b/>
          <w:color w:val="000000"/>
          <w:sz w:val="24"/>
          <w:szCs w:val="24"/>
        </w:rPr>
        <w:t xml:space="preserve">Specific objects and contents </w:t>
      </w: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9"/>
        <w:gridCol w:w="6569"/>
      </w:tblGrid>
      <w:tr w:rsidR="00254AE9" w:rsidRPr="00CF0757" w:rsidTr="002E78C8">
        <w:tc>
          <w:tcPr>
            <w:tcW w:w="3439" w:type="dxa"/>
            <w:tcBorders>
              <w:top w:val="single" w:sz="4" w:space="0" w:color="auto"/>
              <w:left w:val="single" w:sz="4" w:space="0" w:color="auto"/>
              <w:bottom w:val="single" w:sz="4" w:space="0" w:color="auto"/>
              <w:right w:val="single" w:sz="4" w:space="0" w:color="auto"/>
            </w:tcBorders>
            <w:hideMark/>
          </w:tcPr>
          <w:p w:rsidR="00254AE9" w:rsidRPr="00CF0757" w:rsidRDefault="00254AE9" w:rsidP="002E78C8">
            <w:pPr>
              <w:pStyle w:val="ListParagraph"/>
              <w:tabs>
                <w:tab w:val="left" w:pos="360"/>
              </w:tabs>
              <w:spacing w:after="0"/>
              <w:rPr>
                <w:rFonts w:ascii="Times New Roman" w:hAnsi="Times New Roman"/>
                <w:b/>
                <w:color w:val="000000"/>
                <w:sz w:val="24"/>
                <w:szCs w:val="24"/>
              </w:rPr>
            </w:pPr>
            <w:r w:rsidRPr="00CF0757">
              <w:rPr>
                <w:rFonts w:ascii="Times New Roman" w:hAnsi="Times New Roman"/>
                <w:b/>
                <w:color w:val="000000"/>
                <w:sz w:val="24"/>
                <w:szCs w:val="24"/>
              </w:rPr>
              <w:t>Specific Objectives</w:t>
            </w:r>
          </w:p>
        </w:tc>
        <w:tc>
          <w:tcPr>
            <w:tcW w:w="6569" w:type="dxa"/>
            <w:tcBorders>
              <w:top w:val="single" w:sz="4" w:space="0" w:color="auto"/>
              <w:left w:val="single" w:sz="4" w:space="0" w:color="auto"/>
              <w:bottom w:val="single" w:sz="4" w:space="0" w:color="auto"/>
              <w:right w:val="single" w:sz="4" w:space="0" w:color="auto"/>
            </w:tcBorders>
            <w:hideMark/>
          </w:tcPr>
          <w:p w:rsidR="00254AE9" w:rsidRPr="00CF0757" w:rsidRDefault="00254AE9" w:rsidP="002E78C8">
            <w:pPr>
              <w:tabs>
                <w:tab w:val="left" w:pos="360"/>
              </w:tabs>
              <w:spacing w:after="0"/>
              <w:jc w:val="center"/>
              <w:rPr>
                <w:rFonts w:ascii="Times New Roman" w:hAnsi="Times New Roman"/>
                <w:b/>
                <w:color w:val="000000"/>
                <w:sz w:val="24"/>
                <w:szCs w:val="24"/>
                <w:highlight w:val="yellow"/>
              </w:rPr>
            </w:pPr>
            <w:r w:rsidRPr="00CF0757">
              <w:rPr>
                <w:rFonts w:ascii="Times New Roman" w:hAnsi="Times New Roman"/>
                <w:b/>
                <w:color w:val="000000"/>
                <w:sz w:val="24"/>
                <w:szCs w:val="24"/>
              </w:rPr>
              <w:t>Contents</w:t>
            </w:r>
          </w:p>
        </w:tc>
      </w:tr>
      <w:tr w:rsidR="00254AE9" w:rsidRPr="00CF0757" w:rsidTr="002E78C8">
        <w:trPr>
          <w:trHeight w:val="3410"/>
        </w:trPr>
        <w:tc>
          <w:tcPr>
            <w:tcW w:w="3439" w:type="dxa"/>
            <w:tcBorders>
              <w:top w:val="single" w:sz="4" w:space="0" w:color="auto"/>
              <w:left w:val="single" w:sz="4" w:space="0" w:color="auto"/>
              <w:bottom w:val="single" w:sz="4" w:space="0" w:color="auto"/>
              <w:right w:val="single" w:sz="4" w:space="0" w:color="auto"/>
            </w:tcBorders>
          </w:tcPr>
          <w:p w:rsidR="00254AE9" w:rsidRPr="00CF0757" w:rsidRDefault="00254AE9" w:rsidP="00254AE9">
            <w:pPr>
              <w:pStyle w:val="ListParagraph"/>
              <w:numPr>
                <w:ilvl w:val="0"/>
                <w:numId w:val="19"/>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Draw the concept, need</w:t>
            </w:r>
            <w:r>
              <w:rPr>
                <w:rFonts w:ascii="Times New Roman" w:hAnsi="Times New Roman"/>
                <w:color w:val="000000"/>
                <w:sz w:val="24"/>
                <w:szCs w:val="24"/>
              </w:rPr>
              <w:t>,</w:t>
            </w:r>
            <w:r w:rsidRPr="00CF0757">
              <w:rPr>
                <w:rFonts w:ascii="Times New Roman" w:hAnsi="Times New Roman"/>
                <w:color w:val="000000"/>
                <w:sz w:val="24"/>
                <w:szCs w:val="24"/>
              </w:rPr>
              <w:t xml:space="preserve"> and importance of studying diversity in education.</w:t>
            </w:r>
          </w:p>
          <w:p w:rsidR="00254AE9" w:rsidRPr="00CF0757" w:rsidRDefault="00254AE9" w:rsidP="00254AE9">
            <w:pPr>
              <w:pStyle w:val="ListParagraph"/>
              <w:numPr>
                <w:ilvl w:val="0"/>
                <w:numId w:val="19"/>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Describe the dimensions of diversity in education.</w:t>
            </w:r>
          </w:p>
          <w:p w:rsidR="00254AE9" w:rsidRPr="00CF0757" w:rsidRDefault="00254AE9" w:rsidP="00254AE9">
            <w:pPr>
              <w:pStyle w:val="ListParagraph"/>
              <w:numPr>
                <w:ilvl w:val="0"/>
                <w:numId w:val="19"/>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Explore planning of different dimensions of diversity</w:t>
            </w:r>
          </w:p>
        </w:tc>
        <w:tc>
          <w:tcPr>
            <w:tcW w:w="6569" w:type="dxa"/>
            <w:tcBorders>
              <w:top w:val="single" w:sz="4" w:space="0" w:color="auto"/>
              <w:left w:val="single" w:sz="4" w:space="0" w:color="auto"/>
              <w:bottom w:val="single" w:sz="4" w:space="0" w:color="auto"/>
              <w:right w:val="single" w:sz="4" w:space="0" w:color="auto"/>
            </w:tcBorders>
          </w:tcPr>
          <w:p w:rsidR="00254AE9" w:rsidRPr="00CF0757" w:rsidRDefault="00254AE9" w:rsidP="002E78C8">
            <w:pPr>
              <w:spacing w:after="0" w:line="240" w:lineRule="auto"/>
              <w:rPr>
                <w:rFonts w:ascii="Times New Roman" w:hAnsi="Times New Roman"/>
                <w:b/>
                <w:bCs/>
                <w:color w:val="000000"/>
                <w:sz w:val="24"/>
                <w:szCs w:val="24"/>
              </w:rPr>
            </w:pPr>
            <w:r w:rsidRPr="00CF0757">
              <w:rPr>
                <w:rFonts w:ascii="Times New Roman" w:hAnsi="Times New Roman"/>
                <w:b/>
                <w:bCs/>
                <w:color w:val="000000"/>
                <w:sz w:val="24"/>
                <w:szCs w:val="24"/>
              </w:rPr>
              <w:t xml:space="preserve">Unit I: Concept and Dimensions of Diversity in Education (8)    </w:t>
            </w:r>
          </w:p>
          <w:p w:rsidR="00254AE9" w:rsidRPr="00CF0757" w:rsidRDefault="00254AE9" w:rsidP="002E78C8">
            <w:pPr>
              <w:spacing w:after="0" w:line="240" w:lineRule="auto"/>
              <w:rPr>
                <w:rFonts w:ascii="Times New Roman" w:hAnsi="Times New Roman"/>
                <w:b/>
                <w:bCs/>
                <w:color w:val="000000"/>
                <w:sz w:val="24"/>
                <w:szCs w:val="24"/>
              </w:rPr>
            </w:pPr>
            <w:r>
              <w:rPr>
                <w:rFonts w:ascii="Times New Roman" w:hAnsi="Times New Roman"/>
                <w:bCs/>
                <w:color w:val="000000"/>
                <w:sz w:val="24"/>
                <w:szCs w:val="24"/>
              </w:rPr>
              <w:t xml:space="preserve">1.1 Concept </w:t>
            </w:r>
            <w:r w:rsidRPr="00CF0757">
              <w:rPr>
                <w:rFonts w:ascii="Times New Roman" w:hAnsi="Times New Roman"/>
                <w:color w:val="000000"/>
                <w:sz w:val="24"/>
                <w:szCs w:val="24"/>
              </w:rPr>
              <w:t xml:space="preserve">of </w:t>
            </w:r>
            <w:r>
              <w:rPr>
                <w:rFonts w:ascii="Times New Roman" w:hAnsi="Times New Roman"/>
                <w:color w:val="000000"/>
                <w:sz w:val="24"/>
                <w:szCs w:val="24"/>
              </w:rPr>
              <w:t>Diversity</w:t>
            </w:r>
            <w:r w:rsidRPr="00CF0757">
              <w:rPr>
                <w:rFonts w:ascii="Times New Roman" w:hAnsi="Times New Roman"/>
                <w:color w:val="000000"/>
                <w:sz w:val="24"/>
                <w:szCs w:val="24"/>
              </w:rPr>
              <w:t xml:space="preserve"> </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1.2  Need and importance of studying diversity in education </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color w:val="000000"/>
                <w:sz w:val="24"/>
                <w:szCs w:val="24"/>
              </w:rPr>
              <w:t>1.3 Dimensions of diversity in education</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1.3.1 Gender</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1.3.2 Ethnicity and caste</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1.3.3 Language</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1.3.4 Economy</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1.3.5 Culture and religion</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1.3.6 Special needs</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1.3.7 Intelligence and ability</w:t>
            </w:r>
          </w:p>
          <w:p w:rsidR="00254AE9" w:rsidRPr="00CF0757" w:rsidRDefault="00254AE9" w:rsidP="002E78C8">
            <w:pPr>
              <w:spacing w:after="0" w:line="240" w:lineRule="auto"/>
              <w:contextualSpacing/>
              <w:rPr>
                <w:rFonts w:ascii="Times New Roman" w:hAnsi="Times New Roman"/>
                <w:b/>
                <w:color w:val="000000"/>
                <w:sz w:val="24"/>
                <w:szCs w:val="24"/>
              </w:rPr>
            </w:pPr>
            <w:r>
              <w:rPr>
                <w:rFonts w:ascii="Times New Roman" w:hAnsi="Times New Roman"/>
                <w:color w:val="000000"/>
                <w:sz w:val="24"/>
                <w:szCs w:val="24"/>
              </w:rPr>
              <w:t xml:space="preserve">1.4  Planning for </w:t>
            </w:r>
            <w:r w:rsidRPr="00CF0757">
              <w:rPr>
                <w:rFonts w:ascii="Times New Roman" w:hAnsi="Times New Roman"/>
                <w:color w:val="000000"/>
                <w:sz w:val="24"/>
                <w:szCs w:val="24"/>
              </w:rPr>
              <w:t>different dimensions of diversity</w:t>
            </w:r>
          </w:p>
        </w:tc>
      </w:tr>
      <w:tr w:rsidR="00254AE9" w:rsidRPr="00CF0757" w:rsidTr="002E78C8">
        <w:tc>
          <w:tcPr>
            <w:tcW w:w="3439" w:type="dxa"/>
            <w:tcBorders>
              <w:top w:val="single" w:sz="4" w:space="0" w:color="auto"/>
              <w:left w:val="single" w:sz="4" w:space="0" w:color="auto"/>
              <w:bottom w:val="single" w:sz="4" w:space="0" w:color="auto"/>
              <w:right w:val="single" w:sz="4" w:space="0" w:color="auto"/>
            </w:tcBorders>
          </w:tcPr>
          <w:p w:rsidR="00254AE9" w:rsidRPr="00CF0757" w:rsidRDefault="00254AE9" w:rsidP="00254AE9">
            <w:pPr>
              <w:pStyle w:val="ListParagraph"/>
              <w:numPr>
                <w:ilvl w:val="0"/>
                <w:numId w:val="20"/>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Explore  the need </w:t>
            </w:r>
            <w:r>
              <w:rPr>
                <w:rFonts w:ascii="Times New Roman" w:hAnsi="Times New Roman"/>
                <w:color w:val="000000"/>
                <w:sz w:val="24"/>
                <w:szCs w:val="24"/>
              </w:rPr>
              <w:t>for</w:t>
            </w:r>
            <w:r w:rsidRPr="00CF0757">
              <w:rPr>
                <w:rFonts w:ascii="Times New Roman" w:hAnsi="Times New Roman"/>
                <w:color w:val="000000"/>
                <w:sz w:val="24"/>
                <w:szCs w:val="24"/>
              </w:rPr>
              <w:t xml:space="preserve"> multicultural curriculum in education</w:t>
            </w:r>
          </w:p>
          <w:p w:rsidR="00254AE9" w:rsidRPr="00CF0757" w:rsidRDefault="00254AE9" w:rsidP="00254AE9">
            <w:pPr>
              <w:pStyle w:val="ListParagraph"/>
              <w:numPr>
                <w:ilvl w:val="0"/>
                <w:numId w:val="20"/>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State the need to accommodate bilingual and multilingual approach to education</w:t>
            </w:r>
          </w:p>
          <w:p w:rsidR="00254AE9" w:rsidRPr="00CF0757" w:rsidRDefault="00254AE9" w:rsidP="00254AE9">
            <w:pPr>
              <w:pStyle w:val="ListParagraph"/>
              <w:numPr>
                <w:ilvl w:val="0"/>
                <w:numId w:val="20"/>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Enumerate the concept of inclusive education</w:t>
            </w:r>
          </w:p>
          <w:p w:rsidR="00254AE9" w:rsidRPr="00CF0757" w:rsidRDefault="00254AE9" w:rsidP="00254AE9">
            <w:pPr>
              <w:pStyle w:val="ListParagraph"/>
              <w:numPr>
                <w:ilvl w:val="0"/>
                <w:numId w:val="20"/>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Identify ways of changing school culture</w:t>
            </w:r>
          </w:p>
          <w:p w:rsidR="00254AE9" w:rsidRPr="00CF0757" w:rsidRDefault="00254AE9" w:rsidP="00254AE9">
            <w:pPr>
              <w:pStyle w:val="ListParagraph"/>
              <w:numPr>
                <w:ilvl w:val="0"/>
                <w:numId w:val="20"/>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State ways  to  ensure action for social justice</w:t>
            </w:r>
          </w:p>
          <w:p w:rsidR="00254AE9" w:rsidRPr="00CF0757" w:rsidRDefault="00254AE9" w:rsidP="00254AE9">
            <w:pPr>
              <w:pStyle w:val="ListParagraph"/>
              <w:numPr>
                <w:ilvl w:val="0"/>
                <w:numId w:val="20"/>
              </w:numPr>
              <w:tabs>
                <w:tab w:val="left" w:pos="360"/>
              </w:tabs>
              <w:spacing w:after="0" w:line="240" w:lineRule="auto"/>
              <w:rPr>
                <w:rFonts w:ascii="Times New Roman" w:hAnsi="Times New Roman"/>
                <w:b/>
                <w:color w:val="000000"/>
                <w:sz w:val="24"/>
                <w:szCs w:val="24"/>
              </w:rPr>
            </w:pPr>
            <w:r w:rsidRPr="00CF0757">
              <w:rPr>
                <w:rFonts w:ascii="Times New Roman" w:hAnsi="Times New Roman"/>
                <w:color w:val="000000"/>
                <w:sz w:val="24"/>
                <w:szCs w:val="24"/>
              </w:rPr>
              <w:t xml:space="preserve">Highlight ways to </w:t>
            </w:r>
            <w:r w:rsidRPr="00CF0757">
              <w:rPr>
                <w:rFonts w:ascii="Times New Roman" w:hAnsi="Times New Roman"/>
                <w:color w:val="000000"/>
                <w:sz w:val="24"/>
                <w:szCs w:val="24"/>
              </w:rPr>
              <w:lastRenderedPageBreak/>
              <w:t xml:space="preserve">accommodate local and </w:t>
            </w:r>
            <w:r>
              <w:rPr>
                <w:rFonts w:ascii="Times New Roman" w:hAnsi="Times New Roman"/>
                <w:color w:val="000000"/>
                <w:sz w:val="24"/>
                <w:szCs w:val="24"/>
              </w:rPr>
              <w:t>school-based</w:t>
            </w:r>
            <w:r w:rsidRPr="00CF0757">
              <w:rPr>
                <w:rFonts w:ascii="Times New Roman" w:hAnsi="Times New Roman"/>
                <w:color w:val="000000"/>
                <w:sz w:val="24"/>
                <w:szCs w:val="24"/>
              </w:rPr>
              <w:t xml:space="preserve"> curriculum</w:t>
            </w:r>
          </w:p>
        </w:tc>
        <w:tc>
          <w:tcPr>
            <w:tcW w:w="6569" w:type="dxa"/>
            <w:tcBorders>
              <w:top w:val="single" w:sz="4" w:space="0" w:color="auto"/>
              <w:left w:val="single" w:sz="4" w:space="0" w:color="auto"/>
              <w:bottom w:val="single" w:sz="4" w:space="0" w:color="auto"/>
              <w:right w:val="single" w:sz="4" w:space="0" w:color="auto"/>
            </w:tcBorders>
          </w:tcPr>
          <w:p w:rsidR="00254AE9" w:rsidRPr="00CF0757" w:rsidRDefault="00254AE9" w:rsidP="002E78C8">
            <w:pPr>
              <w:spacing w:after="0" w:line="240" w:lineRule="auto"/>
              <w:rPr>
                <w:rFonts w:ascii="Times New Roman" w:hAnsi="Times New Roman"/>
                <w:b/>
                <w:bCs/>
                <w:color w:val="000000"/>
                <w:sz w:val="24"/>
                <w:szCs w:val="24"/>
              </w:rPr>
            </w:pPr>
            <w:r w:rsidRPr="00CF0757">
              <w:rPr>
                <w:rFonts w:ascii="Times New Roman" w:hAnsi="Times New Roman"/>
                <w:b/>
                <w:bCs/>
                <w:color w:val="000000"/>
                <w:sz w:val="24"/>
                <w:szCs w:val="24"/>
              </w:rPr>
              <w:lastRenderedPageBreak/>
              <w:t xml:space="preserve">Unit II: Accommodating Diversity in Education (11)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2.1 </w:t>
            </w:r>
            <w:r>
              <w:rPr>
                <w:rFonts w:ascii="Times New Roman" w:hAnsi="Times New Roman"/>
                <w:color w:val="000000"/>
                <w:sz w:val="24"/>
                <w:szCs w:val="24"/>
              </w:rPr>
              <w:t xml:space="preserve">Need </w:t>
            </w:r>
            <w:r w:rsidRPr="00E46837">
              <w:rPr>
                <w:rFonts w:ascii="Times New Roman" w:hAnsi="Times New Roman"/>
                <w:color w:val="000000"/>
                <w:sz w:val="24"/>
                <w:szCs w:val="24"/>
              </w:rPr>
              <w:t>of multicultural curriculum</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2.2  Bilingual and multilingual </w:t>
            </w:r>
            <w:r>
              <w:rPr>
                <w:rFonts w:ascii="Times New Roman" w:hAnsi="Times New Roman"/>
                <w:color w:val="000000"/>
                <w:sz w:val="24"/>
                <w:szCs w:val="24"/>
              </w:rPr>
              <w:t xml:space="preserve">approaches to </w:t>
            </w:r>
            <w:r w:rsidRPr="00CF0757">
              <w:rPr>
                <w:rFonts w:ascii="Times New Roman" w:hAnsi="Times New Roman"/>
                <w:color w:val="000000"/>
                <w:sz w:val="24"/>
                <w:szCs w:val="24"/>
              </w:rPr>
              <w:t xml:space="preserve">education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2.3 Inclusive education</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2.4 Changing school culture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2.5 Action for social justice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2.6 Local and school-based curriculum</w:t>
            </w:r>
          </w:p>
          <w:p w:rsidR="00254AE9" w:rsidRPr="00CF0757" w:rsidRDefault="00254AE9" w:rsidP="002E78C8">
            <w:pPr>
              <w:pStyle w:val="ListParagraph"/>
              <w:tabs>
                <w:tab w:val="left" w:pos="360"/>
              </w:tabs>
              <w:spacing w:after="0"/>
              <w:rPr>
                <w:rFonts w:ascii="Times New Roman" w:hAnsi="Times New Roman"/>
                <w:b/>
                <w:color w:val="000000"/>
                <w:sz w:val="24"/>
                <w:szCs w:val="24"/>
              </w:rPr>
            </w:pPr>
          </w:p>
        </w:tc>
      </w:tr>
      <w:tr w:rsidR="00254AE9" w:rsidRPr="00CF0757" w:rsidTr="002E78C8">
        <w:tc>
          <w:tcPr>
            <w:tcW w:w="3439" w:type="dxa"/>
            <w:tcBorders>
              <w:top w:val="single" w:sz="4" w:space="0" w:color="auto"/>
              <w:left w:val="single" w:sz="4" w:space="0" w:color="auto"/>
              <w:bottom w:val="single" w:sz="4" w:space="0" w:color="auto"/>
              <w:right w:val="single" w:sz="4" w:space="0" w:color="auto"/>
            </w:tcBorders>
          </w:tcPr>
          <w:p w:rsidR="00254AE9" w:rsidRPr="00CF0757" w:rsidRDefault="00254AE9" w:rsidP="00254AE9">
            <w:pPr>
              <w:pStyle w:val="ListParagraph"/>
              <w:numPr>
                <w:ilvl w:val="0"/>
                <w:numId w:val="21"/>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lastRenderedPageBreak/>
              <w:t>State structural diversity wit</w:t>
            </w:r>
            <w:r>
              <w:rPr>
                <w:rFonts w:ascii="Times New Roman" w:hAnsi="Times New Roman"/>
                <w:color w:val="000000"/>
                <w:sz w:val="24"/>
                <w:szCs w:val="24"/>
              </w:rPr>
              <w:t>h its mechanism for managing</w:t>
            </w:r>
            <w:r w:rsidRPr="00CF0757">
              <w:rPr>
                <w:rFonts w:ascii="Times New Roman" w:hAnsi="Times New Roman"/>
                <w:color w:val="000000"/>
                <w:sz w:val="24"/>
                <w:szCs w:val="24"/>
              </w:rPr>
              <w:t xml:space="preserve"> in education</w:t>
            </w:r>
          </w:p>
          <w:p w:rsidR="00254AE9" w:rsidRPr="00CF0757" w:rsidRDefault="00254AE9" w:rsidP="00254AE9">
            <w:pPr>
              <w:pStyle w:val="ListParagraph"/>
              <w:numPr>
                <w:ilvl w:val="0"/>
                <w:numId w:val="21"/>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Critique </w:t>
            </w:r>
            <w:r>
              <w:rPr>
                <w:rFonts w:ascii="Times New Roman" w:hAnsi="Times New Roman"/>
                <w:color w:val="000000"/>
                <w:sz w:val="24"/>
                <w:szCs w:val="24"/>
              </w:rPr>
              <w:t>community-based</w:t>
            </w:r>
            <w:r w:rsidRPr="00CF0757">
              <w:rPr>
                <w:rFonts w:ascii="Times New Roman" w:hAnsi="Times New Roman"/>
                <w:color w:val="000000"/>
                <w:sz w:val="24"/>
                <w:szCs w:val="24"/>
              </w:rPr>
              <w:t xml:space="preserve"> schooling from the perspective of  diversity</w:t>
            </w:r>
          </w:p>
          <w:p w:rsidR="00254AE9" w:rsidRPr="00CF0757" w:rsidRDefault="00254AE9" w:rsidP="00254AE9">
            <w:pPr>
              <w:pStyle w:val="ListParagraph"/>
              <w:numPr>
                <w:ilvl w:val="0"/>
                <w:numId w:val="21"/>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State the need to foster </w:t>
            </w:r>
            <w:r>
              <w:rPr>
                <w:rFonts w:ascii="Times New Roman" w:hAnsi="Times New Roman"/>
                <w:color w:val="000000"/>
                <w:sz w:val="24"/>
                <w:szCs w:val="24"/>
              </w:rPr>
              <w:t>public-private</w:t>
            </w:r>
            <w:r w:rsidRPr="00CF0757">
              <w:rPr>
                <w:rFonts w:ascii="Times New Roman" w:hAnsi="Times New Roman"/>
                <w:color w:val="000000"/>
                <w:sz w:val="24"/>
                <w:szCs w:val="24"/>
              </w:rPr>
              <w:t xml:space="preserve"> </w:t>
            </w:r>
            <w:r>
              <w:rPr>
                <w:rFonts w:ascii="Times New Roman" w:hAnsi="Times New Roman"/>
                <w:color w:val="000000"/>
                <w:sz w:val="24"/>
                <w:szCs w:val="24"/>
              </w:rPr>
              <w:t>partnerships</w:t>
            </w:r>
            <w:r w:rsidRPr="00CF0757">
              <w:rPr>
                <w:rFonts w:ascii="Times New Roman" w:hAnsi="Times New Roman"/>
                <w:color w:val="000000"/>
                <w:sz w:val="24"/>
                <w:szCs w:val="24"/>
              </w:rPr>
              <w:t xml:space="preserve"> for people in education.</w:t>
            </w:r>
          </w:p>
          <w:p w:rsidR="00254AE9" w:rsidRPr="00CF0757" w:rsidRDefault="00254AE9" w:rsidP="00254AE9">
            <w:pPr>
              <w:pStyle w:val="ListParagraph"/>
              <w:numPr>
                <w:ilvl w:val="0"/>
                <w:numId w:val="21"/>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Illustrate </w:t>
            </w:r>
            <w:r>
              <w:rPr>
                <w:rFonts w:ascii="Times New Roman" w:hAnsi="Times New Roman"/>
                <w:color w:val="000000"/>
                <w:sz w:val="24"/>
                <w:szCs w:val="24"/>
              </w:rPr>
              <w:t>multi-culture</w:t>
            </w:r>
            <w:r w:rsidRPr="00CF0757">
              <w:rPr>
                <w:rFonts w:ascii="Times New Roman" w:hAnsi="Times New Roman"/>
                <w:color w:val="000000"/>
                <w:sz w:val="24"/>
                <w:szCs w:val="24"/>
              </w:rPr>
              <w:t xml:space="preserve"> as diversity in education</w:t>
            </w:r>
          </w:p>
          <w:p w:rsidR="00254AE9" w:rsidRPr="00CF0757" w:rsidRDefault="00254AE9" w:rsidP="00254AE9">
            <w:pPr>
              <w:pStyle w:val="ListParagraph"/>
              <w:numPr>
                <w:ilvl w:val="0"/>
                <w:numId w:val="21"/>
              </w:numPr>
              <w:tabs>
                <w:tab w:val="left" w:pos="360"/>
              </w:tabs>
              <w:spacing w:after="0" w:line="240" w:lineRule="auto"/>
              <w:rPr>
                <w:rFonts w:ascii="Times New Roman" w:hAnsi="Times New Roman"/>
                <w:b/>
                <w:color w:val="000000"/>
                <w:sz w:val="24"/>
                <w:szCs w:val="24"/>
              </w:rPr>
            </w:pPr>
            <w:r w:rsidRPr="00CF0757">
              <w:rPr>
                <w:rFonts w:ascii="Times New Roman" w:hAnsi="Times New Roman"/>
                <w:color w:val="000000"/>
                <w:sz w:val="24"/>
                <w:szCs w:val="24"/>
              </w:rPr>
              <w:t xml:space="preserve">Identify contemporary challenges of ethnic diversity in educational </w:t>
            </w:r>
            <w:r>
              <w:rPr>
                <w:rFonts w:ascii="Times New Roman" w:hAnsi="Times New Roman"/>
                <w:color w:val="000000"/>
                <w:sz w:val="24"/>
                <w:szCs w:val="24"/>
              </w:rPr>
              <w:t>organizations</w:t>
            </w:r>
            <w:r w:rsidRPr="00CF0757">
              <w:rPr>
                <w:rFonts w:ascii="Times New Roman" w:hAnsi="Times New Roman"/>
                <w:color w:val="000000"/>
                <w:sz w:val="24"/>
                <w:szCs w:val="24"/>
              </w:rPr>
              <w:t>.</w:t>
            </w:r>
          </w:p>
          <w:p w:rsidR="00254AE9" w:rsidRPr="00CF0757" w:rsidRDefault="00254AE9" w:rsidP="00254AE9">
            <w:pPr>
              <w:pStyle w:val="ListParagraph"/>
              <w:numPr>
                <w:ilvl w:val="0"/>
                <w:numId w:val="21"/>
              </w:numPr>
              <w:tabs>
                <w:tab w:val="left" w:pos="360"/>
              </w:tabs>
              <w:spacing w:after="0" w:line="240" w:lineRule="auto"/>
              <w:rPr>
                <w:rFonts w:ascii="Times New Roman" w:hAnsi="Times New Roman"/>
                <w:b/>
                <w:color w:val="000000"/>
                <w:sz w:val="24"/>
                <w:szCs w:val="24"/>
              </w:rPr>
            </w:pPr>
            <w:r w:rsidRPr="00CF0757">
              <w:rPr>
                <w:rFonts w:ascii="Times New Roman" w:hAnsi="Times New Roman"/>
                <w:color w:val="000000"/>
                <w:sz w:val="24"/>
                <w:szCs w:val="24"/>
              </w:rPr>
              <w:t>Present the holistic model of total quality diversity in education.</w:t>
            </w:r>
          </w:p>
        </w:tc>
        <w:tc>
          <w:tcPr>
            <w:tcW w:w="6569" w:type="dxa"/>
            <w:tcBorders>
              <w:top w:val="single" w:sz="4" w:space="0" w:color="auto"/>
              <w:left w:val="single" w:sz="4" w:space="0" w:color="auto"/>
              <w:bottom w:val="single" w:sz="4" w:space="0" w:color="auto"/>
              <w:right w:val="single" w:sz="4" w:space="0" w:color="auto"/>
            </w:tcBorders>
          </w:tcPr>
          <w:p w:rsidR="00254AE9" w:rsidRPr="00CF0757" w:rsidRDefault="00254AE9" w:rsidP="002E78C8">
            <w:pPr>
              <w:spacing w:after="0" w:line="240" w:lineRule="auto"/>
              <w:rPr>
                <w:rFonts w:ascii="Times New Roman" w:hAnsi="Times New Roman"/>
                <w:b/>
                <w:bCs/>
                <w:color w:val="000000"/>
                <w:sz w:val="24"/>
                <w:szCs w:val="24"/>
              </w:rPr>
            </w:pPr>
            <w:r w:rsidRPr="00CF0757">
              <w:rPr>
                <w:rFonts w:ascii="Times New Roman" w:hAnsi="Times New Roman"/>
                <w:b/>
                <w:bCs/>
                <w:color w:val="000000"/>
                <w:sz w:val="24"/>
                <w:szCs w:val="24"/>
              </w:rPr>
              <w:t>Unit III: Diversity and Challenges  in</w:t>
            </w:r>
            <w:r>
              <w:rPr>
                <w:rFonts w:ascii="Times New Roman" w:hAnsi="Times New Roman"/>
                <w:b/>
                <w:bCs/>
                <w:color w:val="000000"/>
                <w:sz w:val="24"/>
                <w:szCs w:val="24"/>
              </w:rPr>
              <w:t xml:space="preserve"> the </w:t>
            </w:r>
            <w:r w:rsidRPr="00CF0757">
              <w:rPr>
                <w:rFonts w:ascii="Times New Roman" w:hAnsi="Times New Roman"/>
                <w:b/>
                <w:bCs/>
                <w:color w:val="000000"/>
                <w:sz w:val="24"/>
                <w:szCs w:val="24"/>
              </w:rPr>
              <w:t xml:space="preserve">Organization of Education (12)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3.1 Structural diversity and mechanism for managing  it in education</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3.2 Community-based schooling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3.3 </w:t>
            </w:r>
            <w:r>
              <w:rPr>
                <w:rFonts w:ascii="Times New Roman" w:hAnsi="Times New Roman"/>
                <w:color w:val="000000"/>
                <w:sz w:val="24"/>
                <w:szCs w:val="24"/>
              </w:rPr>
              <w:t>Public-private</w:t>
            </w:r>
            <w:r w:rsidRPr="00CF0757">
              <w:rPr>
                <w:rFonts w:ascii="Times New Roman" w:hAnsi="Times New Roman"/>
                <w:color w:val="000000"/>
                <w:sz w:val="24"/>
                <w:szCs w:val="24"/>
              </w:rPr>
              <w:t xml:space="preserve"> partnership for people (4P) </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3.4</w:t>
            </w:r>
            <w:r>
              <w:rPr>
                <w:rFonts w:ascii="Times New Roman" w:hAnsi="Times New Roman"/>
                <w:bCs/>
                <w:iCs/>
                <w:color w:val="000000"/>
                <w:sz w:val="24"/>
                <w:szCs w:val="24"/>
              </w:rPr>
              <w:t xml:space="preserve"> Multi-culture</w:t>
            </w:r>
            <w:r w:rsidRPr="00CF0757">
              <w:rPr>
                <w:rFonts w:ascii="Times New Roman" w:hAnsi="Times New Roman"/>
                <w:bCs/>
                <w:iCs/>
                <w:color w:val="000000"/>
                <w:sz w:val="24"/>
                <w:szCs w:val="24"/>
              </w:rPr>
              <w:t xml:space="preserve"> as diversity</w:t>
            </w:r>
          </w:p>
          <w:p w:rsidR="00254AE9" w:rsidRPr="00CF0757" w:rsidRDefault="00254AE9" w:rsidP="002E78C8">
            <w:pPr>
              <w:spacing w:after="0" w:line="240" w:lineRule="auto"/>
              <w:contextualSpacing/>
              <w:rPr>
                <w:rFonts w:ascii="Times New Roman" w:hAnsi="Times New Roman"/>
                <w:color w:val="000000"/>
                <w:sz w:val="24"/>
                <w:szCs w:val="24"/>
              </w:rPr>
            </w:pPr>
            <w:r w:rsidRPr="00CF0757">
              <w:rPr>
                <w:rFonts w:ascii="Times New Roman" w:hAnsi="Times New Roman"/>
                <w:color w:val="000000"/>
                <w:sz w:val="24"/>
                <w:szCs w:val="24"/>
              </w:rPr>
              <w:t xml:space="preserve"> 3.5 Contemporary challenges of ethnic diversity</w:t>
            </w:r>
          </w:p>
          <w:p w:rsidR="00254AE9" w:rsidRPr="00CF0757" w:rsidRDefault="00254AE9" w:rsidP="002E78C8">
            <w:pPr>
              <w:pStyle w:val="ListParagraph"/>
              <w:tabs>
                <w:tab w:val="left" w:pos="360"/>
              </w:tabs>
              <w:spacing w:after="0"/>
              <w:ind w:left="0"/>
              <w:rPr>
                <w:rFonts w:ascii="Times New Roman" w:hAnsi="Times New Roman"/>
                <w:color w:val="000000"/>
                <w:sz w:val="24"/>
                <w:szCs w:val="24"/>
              </w:rPr>
            </w:pPr>
            <w:r w:rsidRPr="00CF0757">
              <w:rPr>
                <w:rFonts w:ascii="Times New Roman" w:hAnsi="Times New Roman"/>
                <w:color w:val="000000"/>
                <w:sz w:val="24"/>
                <w:szCs w:val="24"/>
              </w:rPr>
              <w:t xml:space="preserve"> 3.6  </w:t>
            </w:r>
            <w:r w:rsidRPr="00CF0757">
              <w:rPr>
                <w:rFonts w:ascii="Times New Roman" w:hAnsi="Times New Roman"/>
                <w:bCs/>
                <w:color w:val="000000"/>
                <w:sz w:val="24"/>
                <w:szCs w:val="24"/>
              </w:rPr>
              <w:t>A holistic model of total quality diversity</w:t>
            </w:r>
          </w:p>
          <w:p w:rsidR="00254AE9" w:rsidRPr="00CF0757" w:rsidRDefault="00254AE9" w:rsidP="002E78C8">
            <w:pPr>
              <w:pStyle w:val="ListParagraph"/>
              <w:spacing w:after="0"/>
              <w:rPr>
                <w:rFonts w:ascii="Times New Roman" w:hAnsi="Times New Roman"/>
                <w:color w:val="000000"/>
                <w:sz w:val="24"/>
                <w:szCs w:val="24"/>
              </w:rPr>
            </w:pPr>
          </w:p>
          <w:p w:rsidR="00254AE9" w:rsidRPr="00CF0757" w:rsidRDefault="00254AE9" w:rsidP="002E78C8">
            <w:pPr>
              <w:pStyle w:val="ListParagraph"/>
              <w:tabs>
                <w:tab w:val="left" w:pos="360"/>
              </w:tabs>
              <w:spacing w:after="0"/>
              <w:rPr>
                <w:rFonts w:ascii="Times New Roman" w:hAnsi="Times New Roman"/>
                <w:b/>
                <w:color w:val="000000"/>
                <w:sz w:val="24"/>
                <w:szCs w:val="24"/>
              </w:rPr>
            </w:pPr>
          </w:p>
        </w:tc>
      </w:tr>
      <w:tr w:rsidR="00254AE9" w:rsidRPr="00CF0757" w:rsidTr="002E78C8">
        <w:trPr>
          <w:trHeight w:val="2708"/>
        </w:trPr>
        <w:tc>
          <w:tcPr>
            <w:tcW w:w="3439" w:type="dxa"/>
            <w:tcBorders>
              <w:top w:val="single" w:sz="4" w:space="0" w:color="auto"/>
              <w:left w:val="single" w:sz="4" w:space="0" w:color="auto"/>
              <w:bottom w:val="single" w:sz="4" w:space="0" w:color="auto"/>
              <w:right w:val="single" w:sz="4" w:space="0" w:color="auto"/>
            </w:tcBorders>
          </w:tcPr>
          <w:p w:rsidR="00254AE9" w:rsidRPr="00CF0757" w:rsidRDefault="00254AE9" w:rsidP="00254AE9">
            <w:pPr>
              <w:pStyle w:val="ListParagraph"/>
              <w:numPr>
                <w:ilvl w:val="0"/>
                <w:numId w:val="22"/>
              </w:numPr>
              <w:tabs>
                <w:tab w:val="left" w:pos="360"/>
              </w:tabs>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Explain the </w:t>
            </w:r>
            <w:proofErr w:type="spellStart"/>
            <w:r w:rsidRPr="00CF0757">
              <w:rPr>
                <w:rFonts w:ascii="Times New Roman" w:hAnsi="Times New Roman"/>
                <w:color w:val="000000"/>
                <w:sz w:val="24"/>
                <w:szCs w:val="24"/>
              </w:rPr>
              <w:t>assimilationist</w:t>
            </w:r>
            <w:proofErr w:type="spellEnd"/>
            <w:r w:rsidRPr="00CF0757">
              <w:rPr>
                <w:rFonts w:ascii="Times New Roman" w:hAnsi="Times New Roman"/>
                <w:color w:val="000000"/>
                <w:sz w:val="24"/>
                <w:szCs w:val="24"/>
              </w:rPr>
              <w:t xml:space="preserve">, </w:t>
            </w:r>
            <w:proofErr w:type="spellStart"/>
            <w:r w:rsidRPr="00CF0757">
              <w:rPr>
                <w:rFonts w:ascii="Times New Roman" w:hAnsi="Times New Roman"/>
                <w:color w:val="000000"/>
                <w:sz w:val="24"/>
                <w:szCs w:val="24"/>
              </w:rPr>
              <w:t>differentialist</w:t>
            </w:r>
            <w:proofErr w:type="spellEnd"/>
            <w:r w:rsidRPr="00CF0757">
              <w:rPr>
                <w:rFonts w:ascii="Times New Roman" w:hAnsi="Times New Roman"/>
                <w:color w:val="000000"/>
                <w:sz w:val="24"/>
                <w:szCs w:val="24"/>
              </w:rPr>
              <w:t xml:space="preserve"> and  </w:t>
            </w:r>
            <w:proofErr w:type="spellStart"/>
            <w:r w:rsidRPr="00CF0757">
              <w:rPr>
                <w:rFonts w:ascii="Times New Roman" w:hAnsi="Times New Roman"/>
                <w:color w:val="000000"/>
                <w:sz w:val="24"/>
                <w:szCs w:val="24"/>
              </w:rPr>
              <w:t>multiculturalist</w:t>
            </w:r>
            <w:proofErr w:type="spellEnd"/>
            <w:r w:rsidRPr="00CF0757">
              <w:rPr>
                <w:rFonts w:ascii="Times New Roman" w:hAnsi="Times New Roman"/>
                <w:color w:val="000000"/>
                <w:sz w:val="24"/>
                <w:szCs w:val="24"/>
              </w:rPr>
              <w:t xml:space="preserve"> models of diversity management</w:t>
            </w:r>
          </w:p>
          <w:p w:rsidR="00254AE9" w:rsidRPr="00CF0757" w:rsidRDefault="00254AE9" w:rsidP="00254AE9">
            <w:pPr>
              <w:pStyle w:val="ListParagraph"/>
              <w:numPr>
                <w:ilvl w:val="0"/>
                <w:numId w:val="22"/>
              </w:numPr>
              <w:tabs>
                <w:tab w:val="left" w:pos="360"/>
              </w:tabs>
              <w:spacing w:after="0" w:line="240" w:lineRule="auto"/>
              <w:rPr>
                <w:rFonts w:ascii="Times New Roman" w:hAnsi="Times New Roman"/>
                <w:b/>
                <w:color w:val="000000"/>
                <w:sz w:val="24"/>
                <w:szCs w:val="24"/>
              </w:rPr>
            </w:pPr>
            <w:r w:rsidRPr="00CF0757">
              <w:rPr>
                <w:rFonts w:ascii="Times New Roman" w:hAnsi="Times New Roman"/>
                <w:color w:val="000000"/>
                <w:sz w:val="24"/>
                <w:szCs w:val="24"/>
              </w:rPr>
              <w:t>List out ways of planning for diversity in education</w:t>
            </w:r>
          </w:p>
          <w:p w:rsidR="00254AE9" w:rsidRPr="00CF0757" w:rsidRDefault="00254AE9" w:rsidP="00254AE9">
            <w:pPr>
              <w:pStyle w:val="ListParagraph"/>
              <w:numPr>
                <w:ilvl w:val="0"/>
                <w:numId w:val="22"/>
              </w:numPr>
              <w:tabs>
                <w:tab w:val="left" w:pos="360"/>
              </w:tabs>
              <w:spacing w:after="0" w:line="240" w:lineRule="auto"/>
              <w:rPr>
                <w:rFonts w:ascii="Times New Roman" w:hAnsi="Times New Roman"/>
                <w:b/>
                <w:color w:val="000000"/>
                <w:sz w:val="24"/>
                <w:szCs w:val="24"/>
              </w:rPr>
            </w:pPr>
            <w:r w:rsidRPr="00CF0757">
              <w:rPr>
                <w:rFonts w:ascii="Times New Roman" w:hAnsi="Times New Roman"/>
                <w:color w:val="000000"/>
                <w:sz w:val="24"/>
                <w:szCs w:val="24"/>
              </w:rPr>
              <w:t>State the diversity challenges for national policy-maker and planners</w:t>
            </w:r>
          </w:p>
        </w:tc>
        <w:tc>
          <w:tcPr>
            <w:tcW w:w="6569" w:type="dxa"/>
            <w:tcBorders>
              <w:top w:val="single" w:sz="4" w:space="0" w:color="auto"/>
              <w:left w:val="single" w:sz="4" w:space="0" w:color="auto"/>
              <w:bottom w:val="single" w:sz="4" w:space="0" w:color="auto"/>
              <w:right w:val="single" w:sz="4" w:space="0" w:color="auto"/>
            </w:tcBorders>
          </w:tcPr>
          <w:p w:rsidR="00254AE9" w:rsidRPr="00CF0757" w:rsidRDefault="00254AE9" w:rsidP="002E78C8">
            <w:pPr>
              <w:spacing w:after="0" w:line="240" w:lineRule="auto"/>
              <w:rPr>
                <w:rFonts w:ascii="Times New Roman" w:hAnsi="Times New Roman"/>
                <w:b/>
                <w:bCs/>
                <w:color w:val="000000"/>
                <w:sz w:val="24"/>
                <w:szCs w:val="24"/>
              </w:rPr>
            </w:pPr>
            <w:r w:rsidRPr="00CF0757">
              <w:rPr>
                <w:rFonts w:ascii="Times New Roman" w:hAnsi="Times New Roman"/>
                <w:b/>
                <w:bCs/>
                <w:color w:val="000000"/>
                <w:sz w:val="24"/>
                <w:szCs w:val="24"/>
              </w:rPr>
              <w:t>Unit IV: Models of  Diversity Management and Planning (11)</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color w:val="000000"/>
                <w:sz w:val="24"/>
                <w:szCs w:val="24"/>
              </w:rPr>
              <w:t>4.1Models for incorporating diversity</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bCs/>
                <w:color w:val="000000"/>
                <w:sz w:val="24"/>
                <w:szCs w:val="24"/>
              </w:rPr>
              <w:t xml:space="preserve">4.1.1 </w:t>
            </w:r>
            <w:proofErr w:type="spellStart"/>
            <w:r w:rsidRPr="00CF0757">
              <w:rPr>
                <w:rFonts w:ascii="Times New Roman" w:hAnsi="Times New Roman"/>
                <w:color w:val="000000"/>
                <w:sz w:val="24"/>
                <w:szCs w:val="24"/>
              </w:rPr>
              <w:t>Assimilationist</w:t>
            </w:r>
            <w:proofErr w:type="spellEnd"/>
            <w:r w:rsidRPr="00CF0757">
              <w:rPr>
                <w:rFonts w:ascii="Times New Roman" w:hAnsi="Times New Roman"/>
                <w:color w:val="000000"/>
                <w:sz w:val="24"/>
                <w:szCs w:val="24"/>
              </w:rPr>
              <w:t xml:space="preserve"> model</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4.1.2 </w:t>
            </w:r>
            <w:proofErr w:type="spellStart"/>
            <w:r w:rsidRPr="00CF0757">
              <w:rPr>
                <w:rFonts w:ascii="Times New Roman" w:hAnsi="Times New Roman"/>
                <w:color w:val="000000"/>
                <w:sz w:val="24"/>
                <w:szCs w:val="24"/>
              </w:rPr>
              <w:t>Differentialist</w:t>
            </w:r>
            <w:proofErr w:type="spellEnd"/>
            <w:r w:rsidRPr="00CF0757">
              <w:rPr>
                <w:rFonts w:ascii="Times New Roman" w:hAnsi="Times New Roman"/>
                <w:color w:val="000000"/>
                <w:sz w:val="24"/>
                <w:szCs w:val="24"/>
              </w:rPr>
              <w:t xml:space="preserve"> model</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color w:val="000000"/>
                <w:sz w:val="24"/>
                <w:szCs w:val="24"/>
              </w:rPr>
              <w:t xml:space="preserve">4.1.3 </w:t>
            </w:r>
            <w:proofErr w:type="spellStart"/>
            <w:r w:rsidRPr="00CF0757">
              <w:rPr>
                <w:rFonts w:ascii="Times New Roman" w:hAnsi="Times New Roman"/>
                <w:color w:val="000000"/>
                <w:sz w:val="24"/>
                <w:szCs w:val="24"/>
              </w:rPr>
              <w:t>Multiculturalist</w:t>
            </w:r>
            <w:proofErr w:type="spellEnd"/>
            <w:r w:rsidRPr="00CF0757">
              <w:rPr>
                <w:rFonts w:ascii="Times New Roman" w:hAnsi="Times New Roman"/>
                <w:color w:val="000000"/>
                <w:sz w:val="24"/>
                <w:szCs w:val="24"/>
              </w:rPr>
              <w:t xml:space="preserve"> model</w:t>
            </w:r>
          </w:p>
          <w:p w:rsidR="00254AE9" w:rsidRPr="00CF0757" w:rsidRDefault="00254AE9" w:rsidP="002E78C8">
            <w:pPr>
              <w:spacing w:after="0" w:line="240" w:lineRule="auto"/>
              <w:rPr>
                <w:rFonts w:ascii="Times New Roman" w:hAnsi="Times New Roman"/>
                <w:color w:val="000000"/>
                <w:sz w:val="24"/>
                <w:szCs w:val="24"/>
              </w:rPr>
            </w:pPr>
            <w:r w:rsidRPr="00CF0757">
              <w:rPr>
                <w:rFonts w:ascii="Times New Roman" w:hAnsi="Times New Roman"/>
                <w:color w:val="000000"/>
                <w:sz w:val="24"/>
                <w:szCs w:val="24"/>
              </w:rPr>
              <w:t>4.2 Planning for diversity in education</w:t>
            </w:r>
          </w:p>
          <w:p w:rsidR="00254AE9" w:rsidRPr="00CF0757" w:rsidRDefault="00254AE9" w:rsidP="002E78C8">
            <w:pPr>
              <w:spacing w:after="0"/>
              <w:rPr>
                <w:rFonts w:ascii="Times New Roman" w:hAnsi="Times New Roman"/>
                <w:b/>
                <w:color w:val="000000"/>
                <w:sz w:val="24"/>
                <w:szCs w:val="24"/>
              </w:rPr>
            </w:pPr>
            <w:r w:rsidRPr="00CF0757">
              <w:rPr>
                <w:rFonts w:ascii="Times New Roman" w:hAnsi="Times New Roman"/>
                <w:color w:val="000000"/>
                <w:sz w:val="24"/>
                <w:szCs w:val="24"/>
              </w:rPr>
              <w:t xml:space="preserve">4.3  Diversity: </w:t>
            </w:r>
            <w:r>
              <w:rPr>
                <w:rFonts w:ascii="Times New Roman" w:hAnsi="Times New Roman"/>
                <w:color w:val="000000"/>
                <w:sz w:val="24"/>
                <w:szCs w:val="24"/>
              </w:rPr>
              <w:t xml:space="preserve">Challenges for national policy </w:t>
            </w:r>
            <w:r w:rsidRPr="00CF0757">
              <w:rPr>
                <w:rFonts w:ascii="Times New Roman" w:hAnsi="Times New Roman"/>
                <w:color w:val="000000"/>
                <w:sz w:val="24"/>
                <w:szCs w:val="24"/>
              </w:rPr>
              <w:t>maker and planners</w:t>
            </w:r>
            <w:r>
              <w:rPr>
                <w:rFonts w:ascii="Times New Roman" w:hAnsi="Times New Roman"/>
                <w:color w:val="000000"/>
                <w:sz w:val="24"/>
                <w:szCs w:val="24"/>
              </w:rPr>
              <w:t xml:space="preserve"> </w:t>
            </w:r>
          </w:p>
        </w:tc>
      </w:tr>
      <w:tr w:rsidR="00254AE9" w:rsidRPr="00CF0757" w:rsidTr="002E78C8">
        <w:tc>
          <w:tcPr>
            <w:tcW w:w="3439" w:type="dxa"/>
            <w:tcBorders>
              <w:top w:val="single" w:sz="4" w:space="0" w:color="auto"/>
              <w:left w:val="single" w:sz="4" w:space="0" w:color="auto"/>
              <w:bottom w:val="single" w:sz="4" w:space="0" w:color="auto"/>
              <w:right w:val="single" w:sz="4" w:space="0" w:color="auto"/>
            </w:tcBorders>
          </w:tcPr>
          <w:p w:rsidR="00254AE9" w:rsidRPr="00CF0757" w:rsidRDefault="00254AE9" w:rsidP="00254AE9">
            <w:pPr>
              <w:pStyle w:val="ListParagraph"/>
              <w:numPr>
                <w:ilvl w:val="0"/>
                <w:numId w:val="23"/>
              </w:num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State the</w:t>
            </w:r>
            <w:r w:rsidRPr="00CF0757">
              <w:rPr>
                <w:rFonts w:ascii="Times New Roman" w:hAnsi="Times New Roman"/>
                <w:color w:val="000000"/>
                <w:sz w:val="24"/>
                <w:szCs w:val="24"/>
              </w:rPr>
              <w:t xml:space="preserve"> use of technology  in diversity management </w:t>
            </w:r>
          </w:p>
          <w:p w:rsidR="00254AE9" w:rsidRPr="00CF0757" w:rsidRDefault="00254AE9" w:rsidP="00254AE9">
            <w:pPr>
              <w:pStyle w:val="ListParagraph"/>
              <w:numPr>
                <w:ilvl w:val="0"/>
                <w:numId w:val="23"/>
              </w:numPr>
              <w:tabs>
                <w:tab w:val="left" w:pos="360"/>
              </w:tabs>
              <w:spacing w:after="0" w:line="240" w:lineRule="auto"/>
              <w:rPr>
                <w:rFonts w:ascii="Times New Roman" w:hAnsi="Times New Roman"/>
                <w:b/>
                <w:color w:val="000000"/>
                <w:sz w:val="24"/>
                <w:szCs w:val="24"/>
              </w:rPr>
            </w:pPr>
            <w:r w:rsidRPr="00CF0757">
              <w:rPr>
                <w:rFonts w:ascii="Times New Roman" w:hAnsi="Times New Roman"/>
                <w:color w:val="000000"/>
                <w:sz w:val="24"/>
                <w:szCs w:val="24"/>
              </w:rPr>
              <w:t>Suggest ways for increasing access, performance, opportunity and knowledge through technology in managing diversity.</w:t>
            </w:r>
          </w:p>
          <w:p w:rsidR="00254AE9" w:rsidRPr="00CF0757" w:rsidRDefault="00254AE9" w:rsidP="00254AE9">
            <w:pPr>
              <w:pStyle w:val="ListParagraph"/>
              <w:numPr>
                <w:ilvl w:val="0"/>
                <w:numId w:val="23"/>
              </w:numPr>
              <w:tabs>
                <w:tab w:val="left" w:pos="360"/>
              </w:tabs>
              <w:spacing w:after="0" w:line="240" w:lineRule="auto"/>
              <w:rPr>
                <w:rFonts w:ascii="Times New Roman" w:hAnsi="Times New Roman"/>
                <w:b/>
                <w:color w:val="000000"/>
                <w:sz w:val="24"/>
                <w:szCs w:val="24"/>
              </w:rPr>
            </w:pPr>
            <w:r>
              <w:rPr>
                <w:rFonts w:ascii="Times New Roman" w:hAnsi="Times New Roman"/>
                <w:color w:val="000000"/>
                <w:sz w:val="24"/>
                <w:szCs w:val="24"/>
              </w:rPr>
              <w:t xml:space="preserve">Familiarize the language, </w:t>
            </w:r>
            <w:r w:rsidRPr="00CF0757">
              <w:rPr>
                <w:rFonts w:ascii="Times New Roman" w:hAnsi="Times New Roman"/>
                <w:bCs/>
                <w:color w:val="000000"/>
                <w:sz w:val="24"/>
                <w:szCs w:val="24"/>
              </w:rPr>
              <w:t>indigenous knowledge</w:t>
            </w:r>
            <w:r>
              <w:rPr>
                <w:rFonts w:ascii="Times New Roman" w:hAnsi="Times New Roman"/>
                <w:bCs/>
                <w:color w:val="000000"/>
                <w:sz w:val="24"/>
                <w:szCs w:val="24"/>
              </w:rPr>
              <w:t xml:space="preserve"> and </w:t>
            </w:r>
            <w:proofErr w:type="spellStart"/>
            <w:r>
              <w:rPr>
                <w:rFonts w:ascii="Times New Roman" w:hAnsi="Times New Roman"/>
                <w:bCs/>
                <w:color w:val="000000"/>
                <w:sz w:val="24"/>
                <w:szCs w:val="24"/>
              </w:rPr>
              <w:t>c</w:t>
            </w:r>
            <w:r w:rsidRPr="00CF0757">
              <w:rPr>
                <w:rFonts w:ascii="Times New Roman" w:hAnsi="Times New Roman"/>
                <w:bCs/>
                <w:color w:val="000000"/>
                <w:sz w:val="24"/>
                <w:szCs w:val="24"/>
              </w:rPr>
              <w:t>culturally</w:t>
            </w:r>
            <w:proofErr w:type="spellEnd"/>
            <w:r w:rsidRPr="00CF0757">
              <w:rPr>
                <w:rFonts w:ascii="Times New Roman" w:hAnsi="Times New Roman"/>
                <w:bCs/>
                <w:color w:val="000000"/>
                <w:sz w:val="24"/>
                <w:szCs w:val="24"/>
              </w:rPr>
              <w:t xml:space="preserve"> sustaining pedagogies</w:t>
            </w:r>
          </w:p>
        </w:tc>
        <w:tc>
          <w:tcPr>
            <w:tcW w:w="6569" w:type="dxa"/>
            <w:tcBorders>
              <w:top w:val="single" w:sz="4" w:space="0" w:color="auto"/>
              <w:left w:val="single" w:sz="4" w:space="0" w:color="auto"/>
              <w:bottom w:val="single" w:sz="4" w:space="0" w:color="auto"/>
              <w:right w:val="single" w:sz="4" w:space="0" w:color="auto"/>
            </w:tcBorders>
          </w:tcPr>
          <w:p w:rsidR="00254AE9" w:rsidRPr="00CF0757" w:rsidRDefault="00254AE9" w:rsidP="002E78C8">
            <w:pPr>
              <w:tabs>
                <w:tab w:val="left" w:pos="360"/>
              </w:tabs>
              <w:spacing w:after="0"/>
              <w:rPr>
                <w:rFonts w:ascii="Times New Roman" w:hAnsi="Times New Roman"/>
                <w:b/>
                <w:color w:val="000000"/>
                <w:sz w:val="24"/>
                <w:szCs w:val="24"/>
              </w:rPr>
            </w:pPr>
            <w:r w:rsidRPr="00CF0757">
              <w:rPr>
                <w:rFonts w:ascii="Times New Roman" w:hAnsi="Times New Roman"/>
                <w:b/>
                <w:color w:val="000000"/>
                <w:sz w:val="24"/>
                <w:szCs w:val="24"/>
              </w:rPr>
              <w:t>Unit V:  Technology and  Diversity Management (6)</w:t>
            </w:r>
          </w:p>
          <w:p w:rsidR="00254AE9" w:rsidRPr="00CF0757" w:rsidRDefault="00254AE9" w:rsidP="002E78C8">
            <w:pPr>
              <w:tabs>
                <w:tab w:val="left" w:pos="360"/>
              </w:tabs>
              <w:spacing w:after="0"/>
              <w:rPr>
                <w:rFonts w:ascii="Times New Roman" w:hAnsi="Times New Roman"/>
                <w:color w:val="000000"/>
                <w:sz w:val="24"/>
                <w:szCs w:val="24"/>
              </w:rPr>
            </w:pPr>
            <w:r w:rsidRPr="00CF0757">
              <w:rPr>
                <w:rFonts w:ascii="Times New Roman" w:hAnsi="Times New Roman"/>
                <w:color w:val="000000"/>
                <w:sz w:val="24"/>
                <w:szCs w:val="24"/>
              </w:rPr>
              <w:t xml:space="preserve">5.1 Use of technology in diversity </w:t>
            </w:r>
          </w:p>
          <w:p w:rsidR="00254AE9" w:rsidRPr="00CF0757" w:rsidRDefault="00254AE9" w:rsidP="002E78C8">
            <w:pPr>
              <w:tabs>
                <w:tab w:val="left" w:pos="360"/>
              </w:tabs>
              <w:spacing w:after="0"/>
              <w:rPr>
                <w:rFonts w:ascii="Times New Roman" w:hAnsi="Times New Roman"/>
                <w:color w:val="000000"/>
                <w:sz w:val="24"/>
                <w:szCs w:val="24"/>
              </w:rPr>
            </w:pPr>
            <w:r w:rsidRPr="00CF0757">
              <w:rPr>
                <w:rFonts w:ascii="Times New Roman" w:hAnsi="Times New Roman"/>
                <w:color w:val="000000"/>
                <w:sz w:val="24"/>
                <w:szCs w:val="24"/>
              </w:rPr>
              <w:t>management</w:t>
            </w:r>
          </w:p>
          <w:p w:rsidR="00254AE9" w:rsidRPr="00CF0757" w:rsidRDefault="00254AE9" w:rsidP="002E78C8">
            <w:pPr>
              <w:tabs>
                <w:tab w:val="left" w:pos="360"/>
              </w:tabs>
              <w:spacing w:after="0"/>
              <w:rPr>
                <w:rFonts w:ascii="Times New Roman" w:hAnsi="Times New Roman"/>
                <w:color w:val="000000"/>
                <w:sz w:val="24"/>
                <w:szCs w:val="24"/>
              </w:rPr>
            </w:pPr>
            <w:r>
              <w:rPr>
                <w:rFonts w:ascii="Times New Roman" w:hAnsi="Times New Roman"/>
                <w:color w:val="000000"/>
                <w:sz w:val="24"/>
                <w:szCs w:val="24"/>
              </w:rPr>
              <w:t>5.1. 1</w:t>
            </w:r>
            <w:r w:rsidRPr="00CF0757">
              <w:rPr>
                <w:rFonts w:ascii="Times New Roman" w:hAnsi="Times New Roman"/>
                <w:color w:val="000000"/>
                <w:sz w:val="24"/>
                <w:szCs w:val="24"/>
              </w:rPr>
              <w:t xml:space="preserve">  Access</w:t>
            </w:r>
          </w:p>
          <w:p w:rsidR="00254AE9" w:rsidRPr="00CF0757" w:rsidRDefault="00254AE9" w:rsidP="002E78C8">
            <w:pPr>
              <w:tabs>
                <w:tab w:val="left" w:pos="360"/>
              </w:tabs>
              <w:spacing w:after="0"/>
              <w:rPr>
                <w:rFonts w:ascii="Times New Roman" w:hAnsi="Times New Roman"/>
                <w:color w:val="000000"/>
                <w:sz w:val="24"/>
                <w:szCs w:val="24"/>
              </w:rPr>
            </w:pPr>
            <w:r>
              <w:rPr>
                <w:rFonts w:ascii="Times New Roman" w:hAnsi="Times New Roman"/>
                <w:color w:val="000000"/>
                <w:sz w:val="24"/>
                <w:szCs w:val="24"/>
              </w:rPr>
              <w:t>5.1. 2</w:t>
            </w:r>
            <w:r w:rsidRPr="00CF0757">
              <w:rPr>
                <w:rFonts w:ascii="Times New Roman" w:hAnsi="Times New Roman"/>
                <w:color w:val="000000"/>
                <w:sz w:val="24"/>
                <w:szCs w:val="24"/>
              </w:rPr>
              <w:t xml:space="preserve"> Performance</w:t>
            </w:r>
          </w:p>
          <w:p w:rsidR="00254AE9" w:rsidRPr="00CF0757" w:rsidRDefault="00254AE9" w:rsidP="002E78C8">
            <w:pPr>
              <w:tabs>
                <w:tab w:val="left" w:pos="360"/>
              </w:tabs>
              <w:spacing w:after="0"/>
              <w:rPr>
                <w:rFonts w:ascii="Times New Roman" w:hAnsi="Times New Roman"/>
                <w:color w:val="000000"/>
                <w:sz w:val="24"/>
                <w:szCs w:val="24"/>
              </w:rPr>
            </w:pPr>
            <w:r>
              <w:rPr>
                <w:rFonts w:ascii="Times New Roman" w:hAnsi="Times New Roman"/>
                <w:color w:val="000000"/>
                <w:sz w:val="24"/>
                <w:szCs w:val="24"/>
              </w:rPr>
              <w:t xml:space="preserve"> 5.1. 3</w:t>
            </w:r>
            <w:r w:rsidRPr="00CF0757">
              <w:rPr>
                <w:rFonts w:ascii="Times New Roman" w:hAnsi="Times New Roman"/>
                <w:color w:val="000000"/>
                <w:sz w:val="24"/>
                <w:szCs w:val="24"/>
              </w:rPr>
              <w:t xml:space="preserve"> Opportunity</w:t>
            </w:r>
          </w:p>
          <w:p w:rsidR="00254AE9" w:rsidRPr="00CF0757" w:rsidRDefault="00254AE9" w:rsidP="002E78C8">
            <w:pPr>
              <w:tabs>
                <w:tab w:val="left" w:pos="360"/>
              </w:tabs>
              <w:spacing w:after="0"/>
              <w:rPr>
                <w:rFonts w:ascii="Times New Roman" w:hAnsi="Times New Roman"/>
                <w:color w:val="000000"/>
                <w:sz w:val="24"/>
                <w:szCs w:val="24"/>
              </w:rPr>
            </w:pPr>
            <w:r>
              <w:rPr>
                <w:rFonts w:ascii="Times New Roman" w:hAnsi="Times New Roman"/>
                <w:color w:val="000000"/>
                <w:sz w:val="24"/>
                <w:szCs w:val="24"/>
              </w:rPr>
              <w:t>5.1. 4</w:t>
            </w:r>
            <w:r w:rsidRPr="00CF0757">
              <w:rPr>
                <w:rFonts w:ascii="Times New Roman" w:hAnsi="Times New Roman"/>
                <w:color w:val="000000"/>
                <w:sz w:val="24"/>
                <w:szCs w:val="24"/>
              </w:rPr>
              <w:t xml:space="preserve">  Knowledge</w:t>
            </w:r>
          </w:p>
          <w:p w:rsidR="00254AE9" w:rsidRPr="00CF0757" w:rsidRDefault="00254AE9" w:rsidP="002E78C8">
            <w:pPr>
              <w:tabs>
                <w:tab w:val="left" w:pos="360"/>
              </w:tabs>
              <w:spacing w:after="0"/>
              <w:rPr>
                <w:rFonts w:ascii="Times New Roman" w:hAnsi="Times New Roman"/>
                <w:color w:val="000000"/>
                <w:sz w:val="24"/>
                <w:szCs w:val="24"/>
              </w:rPr>
            </w:pPr>
            <w:r>
              <w:rPr>
                <w:rFonts w:ascii="Times New Roman" w:hAnsi="Times New Roman"/>
                <w:color w:val="000000"/>
                <w:sz w:val="24"/>
                <w:szCs w:val="24"/>
              </w:rPr>
              <w:t>5.1. 5</w:t>
            </w:r>
            <w:r w:rsidRPr="00CF0757">
              <w:rPr>
                <w:rFonts w:ascii="Times New Roman" w:hAnsi="Times New Roman"/>
                <w:color w:val="000000"/>
                <w:sz w:val="24"/>
                <w:szCs w:val="24"/>
              </w:rPr>
              <w:t xml:space="preserve"> Status</w:t>
            </w:r>
          </w:p>
          <w:p w:rsidR="00254AE9" w:rsidRPr="00CF0757" w:rsidRDefault="00254AE9" w:rsidP="002E78C8">
            <w:pPr>
              <w:tabs>
                <w:tab w:val="left" w:pos="360"/>
              </w:tabs>
              <w:spacing w:after="0"/>
              <w:rPr>
                <w:rFonts w:ascii="Times New Roman" w:hAnsi="Times New Roman"/>
                <w:bCs/>
                <w:color w:val="000000"/>
                <w:sz w:val="24"/>
                <w:szCs w:val="24"/>
              </w:rPr>
            </w:pPr>
            <w:r w:rsidRPr="00CF0757">
              <w:rPr>
                <w:rFonts w:ascii="Times New Roman" w:hAnsi="Times New Roman"/>
                <w:bCs/>
                <w:color w:val="000000"/>
                <w:sz w:val="24"/>
                <w:szCs w:val="24"/>
              </w:rPr>
              <w:t>5.2 Pedagogies  in diverse school</w:t>
            </w:r>
          </w:p>
          <w:p w:rsidR="00254AE9" w:rsidRPr="00CF0757" w:rsidRDefault="00254AE9" w:rsidP="002E78C8">
            <w:pPr>
              <w:tabs>
                <w:tab w:val="left" w:pos="360"/>
              </w:tabs>
              <w:spacing w:after="0"/>
              <w:rPr>
                <w:rFonts w:ascii="Times New Roman" w:hAnsi="Times New Roman"/>
                <w:bCs/>
                <w:color w:val="000000"/>
                <w:sz w:val="24"/>
                <w:szCs w:val="24"/>
              </w:rPr>
            </w:pPr>
            <w:r w:rsidRPr="00CF0757">
              <w:rPr>
                <w:rFonts w:ascii="Times New Roman" w:hAnsi="Times New Roman"/>
                <w:bCs/>
                <w:color w:val="000000"/>
                <w:sz w:val="24"/>
                <w:szCs w:val="24"/>
              </w:rPr>
              <w:t>5.2.1 Language and indigenous knowledge.</w:t>
            </w:r>
          </w:p>
          <w:p w:rsidR="00254AE9" w:rsidRPr="00CF0757" w:rsidRDefault="00254AE9" w:rsidP="002E78C8">
            <w:pPr>
              <w:tabs>
                <w:tab w:val="left" w:pos="360"/>
              </w:tabs>
              <w:spacing w:after="0"/>
              <w:rPr>
                <w:rFonts w:ascii="Times New Roman" w:hAnsi="Times New Roman"/>
                <w:bCs/>
                <w:color w:val="000000"/>
                <w:sz w:val="24"/>
                <w:szCs w:val="24"/>
              </w:rPr>
            </w:pPr>
            <w:r w:rsidRPr="00CF0757">
              <w:rPr>
                <w:rFonts w:ascii="Times New Roman" w:hAnsi="Times New Roman"/>
                <w:bCs/>
                <w:color w:val="000000"/>
                <w:sz w:val="24"/>
                <w:szCs w:val="24"/>
              </w:rPr>
              <w:t>5.2.2 Culturally sustaining pedagogies</w:t>
            </w:r>
          </w:p>
          <w:p w:rsidR="00254AE9" w:rsidRPr="00CF0757" w:rsidRDefault="00254AE9" w:rsidP="002E78C8">
            <w:pPr>
              <w:pStyle w:val="ListParagraph"/>
              <w:tabs>
                <w:tab w:val="left" w:pos="360"/>
              </w:tabs>
              <w:spacing w:after="0"/>
              <w:rPr>
                <w:rFonts w:ascii="Times New Roman" w:hAnsi="Times New Roman"/>
                <w:b/>
                <w:color w:val="000000"/>
                <w:sz w:val="24"/>
                <w:szCs w:val="24"/>
              </w:rPr>
            </w:pPr>
          </w:p>
          <w:p w:rsidR="00254AE9" w:rsidRPr="00CF0757" w:rsidRDefault="00254AE9" w:rsidP="002E78C8">
            <w:pPr>
              <w:pStyle w:val="ListParagraph"/>
              <w:tabs>
                <w:tab w:val="left" w:pos="360"/>
              </w:tabs>
              <w:spacing w:after="0"/>
              <w:rPr>
                <w:rFonts w:ascii="Times New Roman" w:hAnsi="Times New Roman"/>
                <w:b/>
                <w:color w:val="000000"/>
                <w:sz w:val="24"/>
                <w:szCs w:val="24"/>
              </w:rPr>
            </w:pPr>
          </w:p>
          <w:p w:rsidR="00254AE9" w:rsidRPr="00CF0757" w:rsidRDefault="00254AE9" w:rsidP="002E78C8">
            <w:pPr>
              <w:pStyle w:val="ListParagraph"/>
              <w:tabs>
                <w:tab w:val="left" w:pos="360"/>
              </w:tabs>
              <w:spacing w:after="0"/>
              <w:rPr>
                <w:rFonts w:ascii="Times New Roman" w:hAnsi="Times New Roman"/>
                <w:b/>
                <w:color w:val="000000"/>
                <w:sz w:val="24"/>
                <w:szCs w:val="24"/>
              </w:rPr>
            </w:pPr>
          </w:p>
        </w:tc>
      </w:tr>
    </w:tbl>
    <w:p w:rsidR="00254AE9" w:rsidRPr="00A8687A" w:rsidRDefault="00254AE9" w:rsidP="00254AE9">
      <w:pPr>
        <w:spacing w:after="0" w:line="240" w:lineRule="auto"/>
        <w:jc w:val="both"/>
        <w:rPr>
          <w:rFonts w:ascii="Times New Roman" w:hAnsi="Times New Roman"/>
          <w:i/>
          <w:sz w:val="24"/>
          <w:szCs w:val="24"/>
        </w:rPr>
      </w:pPr>
      <w:r w:rsidRPr="00A8687A">
        <w:rPr>
          <w:rFonts w:ascii="Times New Roman" w:hAnsi="Times New Roman"/>
          <w:i/>
          <w:sz w:val="24"/>
          <w:szCs w:val="24"/>
        </w:rPr>
        <w:t xml:space="preserve">Note: </w:t>
      </w:r>
      <w:r w:rsidRPr="00A8687A">
        <w:rPr>
          <w:rFonts w:ascii="Times New Roman" w:hAnsi="Times New Roman"/>
          <w:i/>
          <w:sz w:val="24"/>
          <w:szCs w:val="24"/>
        </w:rPr>
        <w:tab/>
        <w:t>The figures in the parenthesis indicate approximate hours allotted to each unit.</w:t>
      </w:r>
    </w:p>
    <w:p w:rsidR="00254AE9" w:rsidRPr="00A8687A" w:rsidRDefault="00254AE9" w:rsidP="00254AE9">
      <w:pPr>
        <w:spacing w:after="0" w:line="240" w:lineRule="auto"/>
        <w:ind w:left="540" w:hanging="360"/>
        <w:jc w:val="both"/>
        <w:rPr>
          <w:rFonts w:ascii="Times New Roman" w:hAnsi="Times New Roman"/>
          <w:b/>
          <w:sz w:val="24"/>
          <w:szCs w:val="24"/>
        </w:rPr>
      </w:pPr>
    </w:p>
    <w:p w:rsidR="00254AE9" w:rsidRPr="00A8687A" w:rsidRDefault="00254AE9" w:rsidP="00254AE9">
      <w:pPr>
        <w:spacing w:after="0" w:line="240" w:lineRule="auto"/>
        <w:rPr>
          <w:rFonts w:ascii="Times New Roman" w:hAnsi="Times New Roman"/>
          <w:sz w:val="24"/>
          <w:szCs w:val="24"/>
        </w:rPr>
      </w:pPr>
      <w:r w:rsidRPr="00A8687A">
        <w:rPr>
          <w:rFonts w:ascii="Times New Roman" w:hAnsi="Times New Roman"/>
          <w:b/>
          <w:bCs/>
          <w:sz w:val="24"/>
          <w:szCs w:val="24"/>
        </w:rPr>
        <w:t>4.    Instructional Techniques</w:t>
      </w:r>
      <w:r w:rsidRPr="00A8687A">
        <w:rPr>
          <w:rFonts w:ascii="Times New Roman" w:hAnsi="Times New Roman"/>
          <w:sz w:val="24"/>
          <w:szCs w:val="24"/>
        </w:rPr>
        <w:t>: General as well specific instructional techniques have been suggested to deliver the contents in the classroom and to carry out experiential exercises. Here is a brief account of these techniques:</w:t>
      </w:r>
    </w:p>
    <w:p w:rsidR="00254AE9" w:rsidRPr="00A8687A" w:rsidRDefault="00254AE9" w:rsidP="00254AE9">
      <w:pPr>
        <w:spacing w:after="0" w:line="240" w:lineRule="auto"/>
        <w:rPr>
          <w:rFonts w:ascii="Times New Roman" w:hAnsi="Times New Roman"/>
          <w:b/>
          <w:bCs/>
          <w:sz w:val="24"/>
          <w:szCs w:val="24"/>
        </w:rPr>
      </w:pPr>
    </w:p>
    <w:p w:rsidR="00254AE9" w:rsidRPr="00A8687A" w:rsidRDefault="00254AE9" w:rsidP="00254AE9">
      <w:pPr>
        <w:spacing w:after="0" w:line="240" w:lineRule="auto"/>
        <w:ind w:left="360" w:hanging="360"/>
        <w:rPr>
          <w:rFonts w:ascii="Times New Roman" w:hAnsi="Times New Roman"/>
          <w:sz w:val="24"/>
          <w:szCs w:val="24"/>
        </w:rPr>
      </w:pPr>
      <w:r w:rsidRPr="00A8687A">
        <w:rPr>
          <w:rFonts w:ascii="Times New Roman" w:hAnsi="Times New Roman"/>
          <w:b/>
          <w:bCs/>
          <w:sz w:val="24"/>
          <w:szCs w:val="24"/>
        </w:rPr>
        <w:t>4.1 General Instructional Techniques</w:t>
      </w:r>
      <w:r w:rsidRPr="00A8687A">
        <w:rPr>
          <w:rFonts w:ascii="Times New Roman" w:hAnsi="Times New Roman"/>
          <w:sz w:val="24"/>
          <w:szCs w:val="24"/>
        </w:rPr>
        <w:t xml:space="preserve"> </w:t>
      </w:r>
    </w:p>
    <w:p w:rsidR="00254AE9" w:rsidRPr="00A8687A" w:rsidRDefault="00254AE9" w:rsidP="00254AE9">
      <w:pPr>
        <w:numPr>
          <w:ilvl w:val="0"/>
          <w:numId w:val="14"/>
        </w:numPr>
        <w:spacing w:after="0" w:line="240" w:lineRule="auto"/>
        <w:contextualSpacing/>
        <w:rPr>
          <w:rFonts w:ascii="Times New Roman" w:eastAsia="Calibri" w:hAnsi="Times New Roman"/>
          <w:sz w:val="24"/>
          <w:szCs w:val="24"/>
        </w:rPr>
      </w:pPr>
      <w:r w:rsidRPr="00A8687A">
        <w:rPr>
          <w:rFonts w:ascii="Times New Roman" w:eastAsia="Calibri" w:hAnsi="Times New Roman"/>
          <w:sz w:val="24"/>
          <w:szCs w:val="24"/>
        </w:rPr>
        <w:t xml:space="preserve">Lecture </w:t>
      </w:r>
    </w:p>
    <w:p w:rsidR="00254AE9" w:rsidRPr="00A8687A" w:rsidRDefault="00254AE9" w:rsidP="00254AE9">
      <w:pPr>
        <w:numPr>
          <w:ilvl w:val="0"/>
          <w:numId w:val="14"/>
        </w:numPr>
        <w:spacing w:after="0" w:line="240" w:lineRule="auto"/>
        <w:contextualSpacing/>
        <w:rPr>
          <w:rFonts w:ascii="Times New Roman" w:eastAsia="Calibri" w:hAnsi="Times New Roman"/>
          <w:sz w:val="24"/>
          <w:szCs w:val="24"/>
        </w:rPr>
      </w:pPr>
      <w:r w:rsidRPr="00A8687A">
        <w:rPr>
          <w:rFonts w:ascii="Times New Roman" w:eastAsia="Calibri" w:hAnsi="Times New Roman"/>
          <w:sz w:val="24"/>
          <w:szCs w:val="24"/>
        </w:rPr>
        <w:t xml:space="preserve">Discussion </w:t>
      </w:r>
    </w:p>
    <w:p w:rsidR="00254AE9" w:rsidRPr="00A8687A" w:rsidRDefault="00254AE9" w:rsidP="00254AE9">
      <w:pPr>
        <w:numPr>
          <w:ilvl w:val="0"/>
          <w:numId w:val="14"/>
        </w:numPr>
        <w:spacing w:after="0" w:line="240" w:lineRule="auto"/>
        <w:contextualSpacing/>
        <w:rPr>
          <w:rFonts w:ascii="Times New Roman" w:eastAsia="Calibri" w:hAnsi="Times New Roman"/>
          <w:sz w:val="24"/>
          <w:szCs w:val="24"/>
        </w:rPr>
      </w:pPr>
      <w:r w:rsidRPr="00A8687A">
        <w:rPr>
          <w:rFonts w:ascii="Times New Roman" w:eastAsia="Calibri" w:hAnsi="Times New Roman"/>
          <w:sz w:val="24"/>
          <w:szCs w:val="24"/>
        </w:rPr>
        <w:t xml:space="preserve">Question-answer </w:t>
      </w:r>
    </w:p>
    <w:p w:rsidR="00254AE9" w:rsidRPr="00A8687A" w:rsidRDefault="00254AE9" w:rsidP="00254AE9">
      <w:pPr>
        <w:numPr>
          <w:ilvl w:val="0"/>
          <w:numId w:val="14"/>
        </w:numPr>
        <w:spacing w:after="0" w:line="240" w:lineRule="auto"/>
        <w:contextualSpacing/>
        <w:rPr>
          <w:rFonts w:ascii="Times New Roman" w:eastAsia="Calibri" w:hAnsi="Times New Roman"/>
          <w:sz w:val="24"/>
          <w:szCs w:val="24"/>
        </w:rPr>
      </w:pPr>
      <w:r w:rsidRPr="00A8687A">
        <w:rPr>
          <w:rFonts w:ascii="Times New Roman" w:eastAsia="Calibri" w:hAnsi="Times New Roman"/>
          <w:sz w:val="24"/>
          <w:szCs w:val="24"/>
        </w:rPr>
        <w:t>Project work</w:t>
      </w:r>
    </w:p>
    <w:p w:rsidR="00254AE9" w:rsidRPr="00A8687A" w:rsidRDefault="00254AE9" w:rsidP="00254AE9">
      <w:pPr>
        <w:spacing w:after="0" w:line="240" w:lineRule="auto"/>
        <w:ind w:left="360"/>
        <w:rPr>
          <w:rFonts w:ascii="Times New Roman" w:hAnsi="Times New Roman"/>
          <w:sz w:val="24"/>
          <w:szCs w:val="24"/>
        </w:rPr>
      </w:pPr>
    </w:p>
    <w:p w:rsidR="00254AE9" w:rsidRPr="00A8687A" w:rsidRDefault="00254AE9" w:rsidP="00254AE9">
      <w:pPr>
        <w:spacing w:after="0" w:line="240" w:lineRule="auto"/>
        <w:ind w:left="360" w:hanging="360"/>
        <w:rPr>
          <w:rFonts w:ascii="Times New Roman" w:hAnsi="Times New Roman"/>
          <w:b/>
          <w:bCs/>
          <w:sz w:val="24"/>
          <w:szCs w:val="24"/>
        </w:rPr>
      </w:pPr>
      <w:r w:rsidRPr="00A8687A">
        <w:rPr>
          <w:rFonts w:ascii="Times New Roman" w:hAnsi="Times New Roman"/>
          <w:b/>
          <w:bCs/>
          <w:sz w:val="24"/>
          <w:szCs w:val="24"/>
        </w:rPr>
        <w:t>4.2 Specific Instructional Techniques</w:t>
      </w:r>
    </w:p>
    <w:p w:rsidR="00254AE9" w:rsidRDefault="00254AE9" w:rsidP="00254AE9">
      <w:pPr>
        <w:spacing w:after="0" w:line="240" w:lineRule="auto"/>
        <w:ind w:left="360" w:hanging="360"/>
        <w:rPr>
          <w:rFonts w:ascii="Times New Roman" w:hAnsi="Times New Roman"/>
          <w:sz w:val="24"/>
          <w:szCs w:val="24"/>
        </w:rPr>
      </w:pPr>
      <w:r w:rsidRPr="00A8687A">
        <w:rPr>
          <w:rFonts w:ascii="Times New Roman" w:hAnsi="Times New Roman"/>
          <w:sz w:val="24"/>
          <w:szCs w:val="24"/>
        </w:rPr>
        <w:tab/>
        <w:t>To promote experiential learning in this course, following specific instructional techniques are recommended for selected units to ensure students’ active participation in teaching-learning process and make the teaching-learning research-oriented.</w:t>
      </w:r>
    </w:p>
    <w:p w:rsidR="00254AE9" w:rsidRPr="00A8687A" w:rsidRDefault="00254AE9" w:rsidP="00254AE9">
      <w:pPr>
        <w:spacing w:after="0" w:line="240" w:lineRule="auto"/>
        <w:ind w:left="360" w:hanging="36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5638"/>
      </w:tblGrid>
      <w:tr w:rsidR="00254AE9" w:rsidRPr="00CF0757" w:rsidTr="002E78C8">
        <w:tc>
          <w:tcPr>
            <w:tcW w:w="2858" w:type="dxa"/>
          </w:tcPr>
          <w:p w:rsidR="00254AE9" w:rsidRPr="00CF0757" w:rsidRDefault="00254AE9" w:rsidP="002E78C8">
            <w:pPr>
              <w:pStyle w:val="ListParagraph"/>
              <w:spacing w:after="0" w:line="240" w:lineRule="auto"/>
              <w:ind w:left="0"/>
              <w:jc w:val="center"/>
              <w:rPr>
                <w:rFonts w:ascii="Times New Roman" w:hAnsi="Times New Roman"/>
                <w:b/>
                <w:bCs/>
                <w:sz w:val="24"/>
                <w:szCs w:val="24"/>
              </w:rPr>
            </w:pPr>
            <w:r w:rsidRPr="00CF0757">
              <w:rPr>
                <w:rFonts w:ascii="Times New Roman" w:hAnsi="Times New Roman"/>
                <w:b/>
                <w:bCs/>
                <w:sz w:val="24"/>
                <w:szCs w:val="24"/>
              </w:rPr>
              <w:t>Unit</w:t>
            </w:r>
          </w:p>
        </w:tc>
        <w:tc>
          <w:tcPr>
            <w:tcW w:w="5638" w:type="dxa"/>
          </w:tcPr>
          <w:p w:rsidR="00254AE9" w:rsidRPr="00CF0757" w:rsidRDefault="00254AE9" w:rsidP="002E78C8">
            <w:pPr>
              <w:pStyle w:val="ListParagraph"/>
              <w:spacing w:after="0" w:line="240" w:lineRule="auto"/>
              <w:ind w:left="0"/>
              <w:jc w:val="center"/>
              <w:rPr>
                <w:rFonts w:ascii="Times New Roman" w:hAnsi="Times New Roman"/>
                <w:b/>
                <w:bCs/>
                <w:sz w:val="24"/>
                <w:szCs w:val="24"/>
              </w:rPr>
            </w:pPr>
            <w:r w:rsidRPr="00CF0757">
              <w:rPr>
                <w:rFonts w:ascii="Times New Roman" w:hAnsi="Times New Roman"/>
                <w:b/>
                <w:bCs/>
                <w:sz w:val="24"/>
                <w:szCs w:val="24"/>
              </w:rPr>
              <w:t>Specific Instructional Technique</w:t>
            </w:r>
          </w:p>
        </w:tc>
      </w:tr>
      <w:tr w:rsidR="00254AE9" w:rsidRPr="00CF0757" w:rsidTr="002E78C8">
        <w:tc>
          <w:tcPr>
            <w:tcW w:w="2858" w:type="dxa"/>
          </w:tcPr>
          <w:p w:rsidR="00254AE9" w:rsidRPr="00CF0757" w:rsidRDefault="00254AE9" w:rsidP="002E78C8">
            <w:pPr>
              <w:pStyle w:val="ListParagraph"/>
              <w:spacing w:after="0" w:line="240" w:lineRule="auto"/>
              <w:ind w:left="0"/>
              <w:rPr>
                <w:rFonts w:ascii="Times New Roman" w:hAnsi="Times New Roman"/>
                <w:bCs/>
                <w:sz w:val="24"/>
                <w:szCs w:val="24"/>
              </w:rPr>
            </w:pPr>
            <w:r w:rsidRPr="00CF0757">
              <w:rPr>
                <w:rFonts w:ascii="Times New Roman" w:hAnsi="Times New Roman"/>
                <w:b/>
                <w:bCs/>
                <w:color w:val="000000"/>
                <w:sz w:val="24"/>
                <w:szCs w:val="24"/>
              </w:rPr>
              <w:t xml:space="preserve">Unit I: </w:t>
            </w:r>
            <w:r w:rsidRPr="00CF0757">
              <w:rPr>
                <w:rFonts w:ascii="Times New Roman" w:hAnsi="Times New Roman"/>
                <w:color w:val="000000"/>
                <w:sz w:val="24"/>
                <w:szCs w:val="24"/>
              </w:rPr>
              <w:t>Concept and Dimensions of Diversity in Education</w:t>
            </w:r>
          </w:p>
        </w:tc>
        <w:tc>
          <w:tcPr>
            <w:tcW w:w="5638" w:type="dxa"/>
          </w:tcPr>
          <w:p w:rsidR="00254AE9" w:rsidRPr="00CF0757" w:rsidRDefault="00254AE9" w:rsidP="00254AE9">
            <w:pPr>
              <w:pStyle w:val="ListParagraph"/>
              <w:numPr>
                <w:ilvl w:val="0"/>
                <w:numId w:val="24"/>
              </w:numPr>
              <w:spacing w:after="0" w:line="240" w:lineRule="auto"/>
              <w:ind w:left="180" w:hanging="180"/>
              <w:contextualSpacing w:val="0"/>
              <w:jc w:val="both"/>
              <w:rPr>
                <w:rFonts w:ascii="Times New Roman" w:hAnsi="Times New Roman"/>
                <w:sz w:val="24"/>
                <w:szCs w:val="24"/>
              </w:rPr>
            </w:pPr>
            <w:r w:rsidRPr="00CF0757">
              <w:rPr>
                <w:rFonts w:ascii="Times New Roman" w:hAnsi="Times New Roman"/>
                <w:sz w:val="24"/>
                <w:szCs w:val="24"/>
              </w:rPr>
              <w:t>Lecture</w:t>
            </w:r>
          </w:p>
          <w:p w:rsidR="00254AE9" w:rsidRPr="00CF0757" w:rsidRDefault="00254AE9" w:rsidP="00254AE9">
            <w:pPr>
              <w:pStyle w:val="ListParagraph"/>
              <w:numPr>
                <w:ilvl w:val="0"/>
                <w:numId w:val="24"/>
              </w:numPr>
              <w:spacing w:after="0" w:line="240" w:lineRule="auto"/>
              <w:ind w:left="180" w:hanging="180"/>
              <w:contextualSpacing w:val="0"/>
              <w:jc w:val="both"/>
              <w:rPr>
                <w:rFonts w:ascii="Times New Roman" w:hAnsi="Times New Roman"/>
                <w:sz w:val="24"/>
                <w:szCs w:val="24"/>
              </w:rPr>
            </w:pPr>
            <w:r w:rsidRPr="00CF0757">
              <w:rPr>
                <w:rFonts w:ascii="Times New Roman" w:hAnsi="Times New Roman"/>
                <w:sz w:val="24"/>
                <w:szCs w:val="24"/>
              </w:rPr>
              <w:t>Classroom discussion</w:t>
            </w:r>
          </w:p>
          <w:p w:rsidR="00254AE9" w:rsidRPr="00CF0757" w:rsidRDefault="00254AE9" w:rsidP="002E78C8">
            <w:pPr>
              <w:pStyle w:val="ListParagraph"/>
              <w:spacing w:after="0" w:line="240" w:lineRule="auto"/>
              <w:ind w:left="0"/>
              <w:jc w:val="both"/>
              <w:rPr>
                <w:rFonts w:ascii="Times New Roman" w:hAnsi="Times New Roman"/>
                <w:b/>
                <w:bCs/>
                <w:sz w:val="24"/>
                <w:szCs w:val="24"/>
              </w:rPr>
            </w:pPr>
            <w:r w:rsidRPr="00CF0757">
              <w:rPr>
                <w:rFonts w:ascii="Times New Roman" w:eastAsia="Times New Roman" w:hAnsi="Times New Roman"/>
                <w:sz w:val="24"/>
                <w:szCs w:val="24"/>
              </w:rPr>
              <w:t xml:space="preserve">Pair group or individual assignment: </w:t>
            </w:r>
            <w:proofErr w:type="spellStart"/>
            <w:r w:rsidRPr="00CF0757">
              <w:rPr>
                <w:rFonts w:ascii="Times New Roman" w:eastAsia="Times New Roman" w:hAnsi="Times New Roman"/>
                <w:sz w:val="24"/>
                <w:szCs w:val="24"/>
              </w:rPr>
              <w:t>Dimentions</w:t>
            </w:r>
            <w:proofErr w:type="spellEnd"/>
            <w:r w:rsidRPr="00CF0757">
              <w:rPr>
                <w:rFonts w:ascii="Times New Roman" w:eastAsia="Times New Roman" w:hAnsi="Times New Roman"/>
                <w:sz w:val="24"/>
                <w:szCs w:val="24"/>
              </w:rPr>
              <w:t xml:space="preserve"> of Diversity in Education. Students will be divided into pairs. Those who want to undertake the assignment independently will be allowed to do so. Each pair or individual will investigate and prepare and present briefs in the class followed by discussion and feedback input from the teacher and peers. The teacher can use this as one of the forms of internal assessment in order to grade students’ performance. Students will search the resource materials in addition to what the teacher provides so that they can read them before preparing the paper for presentation in the class.</w:t>
            </w:r>
          </w:p>
        </w:tc>
      </w:tr>
      <w:tr w:rsidR="00254AE9" w:rsidRPr="00CF0757" w:rsidTr="002E78C8">
        <w:tc>
          <w:tcPr>
            <w:tcW w:w="2858" w:type="dxa"/>
          </w:tcPr>
          <w:p w:rsidR="00254AE9" w:rsidRPr="00CF0757" w:rsidRDefault="00254AE9" w:rsidP="002E78C8">
            <w:pPr>
              <w:pStyle w:val="ListParagraph"/>
              <w:spacing w:after="0" w:line="240" w:lineRule="auto"/>
              <w:ind w:left="0"/>
              <w:jc w:val="both"/>
              <w:rPr>
                <w:rFonts w:ascii="Times New Roman" w:hAnsi="Times New Roman"/>
                <w:sz w:val="24"/>
                <w:szCs w:val="24"/>
              </w:rPr>
            </w:pPr>
            <w:r w:rsidRPr="00CF0757">
              <w:rPr>
                <w:rFonts w:ascii="Times New Roman" w:hAnsi="Times New Roman"/>
                <w:b/>
                <w:bCs/>
                <w:color w:val="000000"/>
                <w:sz w:val="24"/>
                <w:szCs w:val="24"/>
              </w:rPr>
              <w:t>Unit-II:</w:t>
            </w:r>
            <w:r w:rsidRPr="00CF0757">
              <w:rPr>
                <w:rFonts w:ascii="Times New Roman" w:hAnsi="Times New Roman"/>
                <w:b/>
                <w:bCs/>
                <w:sz w:val="24"/>
                <w:szCs w:val="24"/>
              </w:rPr>
              <w:t xml:space="preserve"> </w:t>
            </w:r>
            <w:r w:rsidRPr="00CF0757">
              <w:rPr>
                <w:rFonts w:ascii="Times New Roman" w:hAnsi="Times New Roman"/>
                <w:color w:val="000000"/>
                <w:sz w:val="24"/>
                <w:szCs w:val="24"/>
              </w:rPr>
              <w:t>Accommodating Diversity in Education</w:t>
            </w:r>
          </w:p>
        </w:tc>
        <w:tc>
          <w:tcPr>
            <w:tcW w:w="5638" w:type="dxa"/>
          </w:tcPr>
          <w:p w:rsidR="00254AE9" w:rsidRPr="00CF0757" w:rsidRDefault="00254AE9" w:rsidP="00254AE9">
            <w:pPr>
              <w:numPr>
                <w:ilvl w:val="0"/>
                <w:numId w:val="17"/>
              </w:numPr>
              <w:spacing w:after="0" w:line="240" w:lineRule="auto"/>
              <w:ind w:left="180" w:hanging="180"/>
              <w:jc w:val="both"/>
              <w:rPr>
                <w:rFonts w:ascii="Times New Roman" w:hAnsi="Times New Roman"/>
                <w:sz w:val="24"/>
                <w:szCs w:val="24"/>
              </w:rPr>
            </w:pPr>
            <w:r w:rsidRPr="00CF0757">
              <w:rPr>
                <w:rFonts w:ascii="Times New Roman" w:hAnsi="Times New Roman"/>
                <w:sz w:val="24"/>
                <w:szCs w:val="24"/>
              </w:rPr>
              <w:t>Lecture</w:t>
            </w:r>
          </w:p>
          <w:p w:rsidR="00254AE9" w:rsidRPr="00CF0757" w:rsidRDefault="00254AE9" w:rsidP="00254AE9">
            <w:pPr>
              <w:numPr>
                <w:ilvl w:val="0"/>
                <w:numId w:val="17"/>
              </w:numPr>
              <w:spacing w:after="0" w:line="240" w:lineRule="auto"/>
              <w:ind w:left="180" w:hanging="180"/>
              <w:jc w:val="both"/>
              <w:rPr>
                <w:rFonts w:ascii="Times New Roman" w:hAnsi="Times New Roman"/>
                <w:sz w:val="24"/>
                <w:szCs w:val="24"/>
              </w:rPr>
            </w:pPr>
            <w:r w:rsidRPr="00CF0757">
              <w:rPr>
                <w:rFonts w:ascii="Times New Roman" w:hAnsi="Times New Roman"/>
                <w:sz w:val="24"/>
                <w:szCs w:val="24"/>
              </w:rPr>
              <w:t>Classroom discussion</w:t>
            </w:r>
          </w:p>
          <w:p w:rsidR="00254AE9" w:rsidRPr="00CF0757" w:rsidRDefault="00254AE9" w:rsidP="002E78C8">
            <w:pPr>
              <w:spacing w:after="0" w:line="240" w:lineRule="auto"/>
              <w:ind w:left="180"/>
              <w:jc w:val="both"/>
              <w:rPr>
                <w:rFonts w:ascii="Times New Roman" w:hAnsi="Times New Roman"/>
                <w:sz w:val="24"/>
                <w:szCs w:val="24"/>
              </w:rPr>
            </w:pPr>
            <w:r w:rsidRPr="00CF0757">
              <w:rPr>
                <w:rFonts w:ascii="Times New Roman" w:hAnsi="Times New Roman"/>
                <w:sz w:val="24"/>
                <w:szCs w:val="24"/>
              </w:rPr>
              <w:t xml:space="preserve">Group students will prepare a brief paper on the </w:t>
            </w:r>
            <w:r w:rsidRPr="00CF0757">
              <w:rPr>
                <w:rFonts w:ascii="Times New Roman" w:hAnsi="Times New Roman"/>
                <w:color w:val="000000"/>
                <w:sz w:val="24"/>
                <w:szCs w:val="24"/>
              </w:rPr>
              <w:t>accommodating diversity in education</w:t>
            </w:r>
            <w:r w:rsidRPr="00CF0757">
              <w:rPr>
                <w:rFonts w:ascii="Times New Roman" w:hAnsi="Times New Roman"/>
                <w:sz w:val="24"/>
                <w:szCs w:val="24"/>
              </w:rPr>
              <w:t>.  Group of students will investigate, prepare and present their paper in the class followed by class room discussion and feedback input from the teacher and peers. Students will search the resource materials from library and internet. Teacher need to provide feedback before the paper presentation in the class.</w:t>
            </w:r>
          </w:p>
          <w:p w:rsidR="00254AE9" w:rsidRPr="00CF0757" w:rsidRDefault="00254AE9" w:rsidP="002E78C8">
            <w:pPr>
              <w:pStyle w:val="ListParagraph"/>
              <w:spacing w:after="0" w:line="240" w:lineRule="auto"/>
              <w:ind w:left="0"/>
              <w:jc w:val="both"/>
              <w:rPr>
                <w:rFonts w:ascii="Times New Roman" w:hAnsi="Times New Roman"/>
                <w:b/>
                <w:bCs/>
                <w:sz w:val="24"/>
                <w:szCs w:val="24"/>
              </w:rPr>
            </w:pPr>
          </w:p>
        </w:tc>
      </w:tr>
      <w:tr w:rsidR="00254AE9" w:rsidRPr="00CF0757" w:rsidTr="002E78C8">
        <w:tc>
          <w:tcPr>
            <w:tcW w:w="2858" w:type="dxa"/>
          </w:tcPr>
          <w:p w:rsidR="00254AE9" w:rsidRPr="00CF0757" w:rsidRDefault="00254AE9" w:rsidP="002E78C8">
            <w:pPr>
              <w:pStyle w:val="ListParagraph"/>
              <w:spacing w:after="0" w:line="240" w:lineRule="auto"/>
              <w:ind w:left="0"/>
              <w:jc w:val="both"/>
              <w:rPr>
                <w:rFonts w:ascii="Times New Roman" w:hAnsi="Times New Roman"/>
                <w:sz w:val="24"/>
                <w:szCs w:val="24"/>
              </w:rPr>
            </w:pPr>
            <w:r w:rsidRPr="00CF0757">
              <w:rPr>
                <w:rFonts w:ascii="Times New Roman" w:hAnsi="Times New Roman"/>
                <w:b/>
                <w:bCs/>
                <w:color w:val="000000"/>
                <w:sz w:val="24"/>
                <w:szCs w:val="24"/>
              </w:rPr>
              <w:t>Unit-III:</w:t>
            </w:r>
            <w:r w:rsidRPr="00CF0757">
              <w:rPr>
                <w:rFonts w:ascii="Times New Roman" w:hAnsi="Times New Roman"/>
                <w:b/>
                <w:bCs/>
                <w:sz w:val="24"/>
                <w:szCs w:val="24"/>
              </w:rPr>
              <w:t xml:space="preserve"> </w:t>
            </w:r>
            <w:r w:rsidRPr="00CF0757">
              <w:rPr>
                <w:rFonts w:ascii="Times New Roman" w:hAnsi="Times New Roman"/>
                <w:color w:val="000000"/>
                <w:sz w:val="24"/>
                <w:szCs w:val="24"/>
              </w:rPr>
              <w:t>Diversity and Challenges</w:t>
            </w:r>
            <w:r>
              <w:rPr>
                <w:rFonts w:ascii="Times New Roman" w:hAnsi="Times New Roman"/>
                <w:color w:val="000000"/>
                <w:sz w:val="24"/>
                <w:szCs w:val="24"/>
              </w:rPr>
              <w:t xml:space="preserve"> </w:t>
            </w:r>
            <w:r w:rsidRPr="00CF0757">
              <w:rPr>
                <w:rFonts w:ascii="Times New Roman" w:hAnsi="Times New Roman"/>
                <w:color w:val="000000"/>
                <w:sz w:val="24"/>
                <w:szCs w:val="24"/>
              </w:rPr>
              <w:t>in  Organization of Education</w:t>
            </w:r>
          </w:p>
        </w:tc>
        <w:tc>
          <w:tcPr>
            <w:tcW w:w="5638" w:type="dxa"/>
          </w:tcPr>
          <w:p w:rsidR="00254AE9" w:rsidRPr="00CF0757" w:rsidRDefault="00254AE9" w:rsidP="00254AE9">
            <w:pPr>
              <w:pStyle w:val="ListParagraph"/>
              <w:numPr>
                <w:ilvl w:val="0"/>
                <w:numId w:val="25"/>
              </w:numPr>
              <w:spacing w:after="0" w:line="240" w:lineRule="auto"/>
              <w:jc w:val="both"/>
              <w:rPr>
                <w:rFonts w:ascii="Times New Roman" w:hAnsi="Times New Roman"/>
                <w:sz w:val="24"/>
                <w:szCs w:val="24"/>
              </w:rPr>
            </w:pPr>
            <w:r w:rsidRPr="00CF0757">
              <w:rPr>
                <w:rFonts w:ascii="Times New Roman" w:hAnsi="Times New Roman"/>
                <w:sz w:val="24"/>
                <w:szCs w:val="24"/>
              </w:rPr>
              <w:t>Lecture</w:t>
            </w:r>
          </w:p>
          <w:p w:rsidR="00254AE9" w:rsidRPr="00CF0757" w:rsidRDefault="00254AE9" w:rsidP="00254AE9">
            <w:pPr>
              <w:pStyle w:val="ListParagraph"/>
              <w:numPr>
                <w:ilvl w:val="0"/>
                <w:numId w:val="25"/>
              </w:numPr>
              <w:spacing w:after="0" w:line="240" w:lineRule="auto"/>
              <w:jc w:val="both"/>
              <w:rPr>
                <w:rFonts w:ascii="Times New Roman" w:hAnsi="Times New Roman"/>
                <w:sz w:val="24"/>
                <w:szCs w:val="24"/>
              </w:rPr>
            </w:pPr>
            <w:r w:rsidRPr="00CF0757">
              <w:rPr>
                <w:rFonts w:ascii="Times New Roman" w:hAnsi="Times New Roman"/>
                <w:sz w:val="24"/>
                <w:szCs w:val="24"/>
              </w:rPr>
              <w:t>Group work</w:t>
            </w:r>
          </w:p>
          <w:p w:rsidR="00254AE9" w:rsidRPr="00CF0757" w:rsidRDefault="00254AE9" w:rsidP="00254AE9">
            <w:pPr>
              <w:pStyle w:val="ListParagraph"/>
              <w:numPr>
                <w:ilvl w:val="0"/>
                <w:numId w:val="25"/>
              </w:numPr>
              <w:spacing w:after="0" w:line="240" w:lineRule="auto"/>
              <w:jc w:val="both"/>
              <w:rPr>
                <w:rFonts w:ascii="Times New Roman" w:hAnsi="Times New Roman"/>
                <w:sz w:val="24"/>
                <w:szCs w:val="24"/>
              </w:rPr>
            </w:pPr>
            <w:r w:rsidRPr="00CF0757">
              <w:rPr>
                <w:rFonts w:ascii="Times New Roman" w:hAnsi="Times New Roman"/>
                <w:sz w:val="24"/>
                <w:szCs w:val="24"/>
              </w:rPr>
              <w:t>Classroom discussion</w:t>
            </w:r>
          </w:p>
          <w:p w:rsidR="00254AE9" w:rsidRPr="00CF0757" w:rsidRDefault="00254AE9" w:rsidP="00254AE9">
            <w:pPr>
              <w:pStyle w:val="ListParagraph"/>
              <w:numPr>
                <w:ilvl w:val="0"/>
                <w:numId w:val="16"/>
              </w:numPr>
              <w:spacing w:after="0" w:line="240" w:lineRule="auto"/>
              <w:jc w:val="both"/>
              <w:rPr>
                <w:rFonts w:ascii="Times New Roman" w:hAnsi="Times New Roman"/>
                <w:color w:val="000000"/>
                <w:sz w:val="24"/>
                <w:szCs w:val="24"/>
              </w:rPr>
            </w:pPr>
            <w:r w:rsidRPr="00CF0757">
              <w:rPr>
                <w:rFonts w:ascii="Times New Roman" w:hAnsi="Times New Roman"/>
                <w:color w:val="000000"/>
                <w:sz w:val="24"/>
                <w:szCs w:val="24"/>
              </w:rPr>
              <w:t xml:space="preserve">Form pairs of students to prepare a comparative picture on structural diversity and mechanism for managing education from diversity perspective. Let them present the paper in the class and discuss to find out ways of managing diversity in education in Nepal. Work out groups of students to study diversity in community based school setting, public private partnership for the people, multi- </w:t>
            </w:r>
            <w:r w:rsidRPr="00CF0757">
              <w:rPr>
                <w:rFonts w:ascii="Times New Roman" w:hAnsi="Times New Roman"/>
                <w:color w:val="000000"/>
                <w:sz w:val="24"/>
                <w:szCs w:val="24"/>
              </w:rPr>
              <w:lastRenderedPageBreak/>
              <w:t>cultural society, ethnic composition and holistic model of total quality.</w:t>
            </w:r>
          </w:p>
          <w:p w:rsidR="00254AE9" w:rsidRPr="00CF0757" w:rsidRDefault="00254AE9" w:rsidP="002E78C8">
            <w:pPr>
              <w:pStyle w:val="ListParagraph"/>
              <w:spacing w:after="0" w:line="240" w:lineRule="auto"/>
              <w:ind w:left="472"/>
              <w:jc w:val="both"/>
              <w:rPr>
                <w:rFonts w:ascii="Times New Roman" w:hAnsi="Times New Roman"/>
                <w:sz w:val="24"/>
                <w:szCs w:val="24"/>
              </w:rPr>
            </w:pPr>
            <w:r w:rsidRPr="00CF0757">
              <w:rPr>
                <w:rFonts w:ascii="Times New Roman" w:hAnsi="Times New Roman"/>
                <w:color w:val="000000"/>
                <w:sz w:val="24"/>
                <w:szCs w:val="24"/>
              </w:rPr>
              <w:t>Let them prepare brief reports and present them in the class followed by discussion.</w:t>
            </w:r>
          </w:p>
          <w:p w:rsidR="00254AE9" w:rsidRPr="00CF0757" w:rsidRDefault="00254AE9" w:rsidP="002E78C8">
            <w:pPr>
              <w:pStyle w:val="ListParagraph"/>
              <w:spacing w:after="0" w:line="240" w:lineRule="auto"/>
              <w:ind w:left="0"/>
              <w:jc w:val="both"/>
              <w:rPr>
                <w:rFonts w:ascii="Times New Roman" w:hAnsi="Times New Roman"/>
                <w:b/>
                <w:bCs/>
                <w:sz w:val="24"/>
                <w:szCs w:val="24"/>
              </w:rPr>
            </w:pPr>
          </w:p>
        </w:tc>
      </w:tr>
      <w:tr w:rsidR="00254AE9" w:rsidRPr="00CF0757" w:rsidTr="002E78C8">
        <w:tc>
          <w:tcPr>
            <w:tcW w:w="2858" w:type="dxa"/>
          </w:tcPr>
          <w:p w:rsidR="00254AE9" w:rsidRPr="00CF0757" w:rsidRDefault="00254AE9" w:rsidP="002E78C8">
            <w:pPr>
              <w:pStyle w:val="ListParagraph"/>
              <w:spacing w:after="0" w:line="240" w:lineRule="auto"/>
              <w:ind w:left="0"/>
              <w:jc w:val="both"/>
              <w:rPr>
                <w:rFonts w:ascii="Times New Roman" w:hAnsi="Times New Roman"/>
                <w:sz w:val="24"/>
                <w:szCs w:val="24"/>
              </w:rPr>
            </w:pPr>
            <w:r w:rsidRPr="00CF0757">
              <w:rPr>
                <w:rFonts w:ascii="Times New Roman" w:hAnsi="Times New Roman"/>
                <w:b/>
                <w:bCs/>
                <w:sz w:val="24"/>
                <w:szCs w:val="24"/>
              </w:rPr>
              <w:lastRenderedPageBreak/>
              <w:t xml:space="preserve">Unit-IV: </w:t>
            </w:r>
            <w:r w:rsidRPr="00CF0757">
              <w:rPr>
                <w:rFonts w:ascii="Times New Roman" w:hAnsi="Times New Roman"/>
                <w:color w:val="000000"/>
                <w:sz w:val="24"/>
                <w:szCs w:val="24"/>
              </w:rPr>
              <w:t>Models of  Diversity Management and Planning</w:t>
            </w:r>
          </w:p>
        </w:tc>
        <w:tc>
          <w:tcPr>
            <w:tcW w:w="5638" w:type="dxa"/>
          </w:tcPr>
          <w:p w:rsidR="00254AE9" w:rsidRPr="00CF0757" w:rsidRDefault="00254AE9" w:rsidP="00254AE9">
            <w:pPr>
              <w:pStyle w:val="ListParagraph"/>
              <w:numPr>
                <w:ilvl w:val="0"/>
                <w:numId w:val="18"/>
              </w:numPr>
              <w:spacing w:after="0" w:line="240" w:lineRule="auto"/>
              <w:ind w:left="198" w:hanging="180"/>
              <w:contextualSpacing w:val="0"/>
              <w:jc w:val="both"/>
              <w:rPr>
                <w:rFonts w:ascii="Times New Roman" w:eastAsia="Times New Roman" w:hAnsi="Times New Roman"/>
                <w:sz w:val="24"/>
                <w:szCs w:val="24"/>
              </w:rPr>
            </w:pPr>
            <w:r w:rsidRPr="00CF0757">
              <w:rPr>
                <w:rFonts w:ascii="Times New Roman" w:eastAsia="Times New Roman" w:hAnsi="Times New Roman"/>
                <w:sz w:val="24"/>
                <w:szCs w:val="24"/>
              </w:rPr>
              <w:t>Lecture</w:t>
            </w:r>
          </w:p>
          <w:p w:rsidR="00254AE9" w:rsidRPr="00CF0757" w:rsidRDefault="00254AE9" w:rsidP="00254AE9">
            <w:pPr>
              <w:pStyle w:val="ListParagraph"/>
              <w:numPr>
                <w:ilvl w:val="0"/>
                <w:numId w:val="18"/>
              </w:numPr>
              <w:spacing w:after="0" w:line="240" w:lineRule="auto"/>
              <w:ind w:left="198" w:hanging="180"/>
              <w:contextualSpacing w:val="0"/>
              <w:jc w:val="both"/>
              <w:rPr>
                <w:rFonts w:ascii="Times New Roman" w:eastAsia="Times New Roman" w:hAnsi="Times New Roman"/>
                <w:sz w:val="24"/>
                <w:szCs w:val="24"/>
              </w:rPr>
            </w:pPr>
            <w:r w:rsidRPr="00CF0757">
              <w:rPr>
                <w:rFonts w:ascii="Times New Roman" w:eastAsia="Times New Roman" w:hAnsi="Times New Roman"/>
                <w:sz w:val="24"/>
                <w:szCs w:val="24"/>
              </w:rPr>
              <w:t>Discussion</w:t>
            </w:r>
          </w:p>
          <w:p w:rsidR="00254AE9" w:rsidRPr="00CF0757" w:rsidRDefault="00254AE9" w:rsidP="002E78C8">
            <w:pPr>
              <w:pStyle w:val="ListParagraph"/>
              <w:spacing w:after="0" w:line="240" w:lineRule="auto"/>
              <w:ind w:left="0"/>
              <w:jc w:val="both"/>
              <w:rPr>
                <w:rFonts w:ascii="Times New Roman" w:hAnsi="Times New Roman"/>
                <w:b/>
                <w:bCs/>
                <w:sz w:val="24"/>
                <w:szCs w:val="24"/>
              </w:rPr>
            </w:pPr>
            <w:r w:rsidRPr="00CF0757">
              <w:rPr>
                <w:rFonts w:ascii="Times New Roman" w:eastAsia="Times New Roman" w:hAnsi="Times New Roman"/>
                <w:sz w:val="24"/>
                <w:szCs w:val="24"/>
              </w:rPr>
              <w:t xml:space="preserve">Pair group or individual assignment: Each pair or individual student will prepare a brief paper on the </w:t>
            </w:r>
            <w:r w:rsidRPr="00CF0757">
              <w:rPr>
                <w:rFonts w:ascii="Times New Roman" w:hAnsi="Times New Roman"/>
                <w:color w:val="000000"/>
                <w:sz w:val="24"/>
                <w:szCs w:val="24"/>
              </w:rPr>
              <w:t>models of diversity management and Planning</w:t>
            </w:r>
            <w:r w:rsidRPr="00CF0757">
              <w:rPr>
                <w:rFonts w:ascii="Times New Roman" w:eastAsia="Times New Roman" w:hAnsi="Times New Roman"/>
                <w:sz w:val="24"/>
                <w:szCs w:val="24"/>
              </w:rPr>
              <w:t>.  Each student will investigate, prepare and present her/his paper in the class followed by discussion and feedback input from the teacher and peers. The teacher can use this as one of the forms of internal assessment in order to grade students’ performance. Students will search the resource materials in addition to what the teacher provides so that they can read them before preparing the paper for presentation in the class.</w:t>
            </w:r>
          </w:p>
        </w:tc>
      </w:tr>
      <w:tr w:rsidR="00254AE9" w:rsidRPr="00CF0757" w:rsidTr="002E78C8">
        <w:trPr>
          <w:trHeight w:val="1572"/>
        </w:trPr>
        <w:tc>
          <w:tcPr>
            <w:tcW w:w="2858" w:type="dxa"/>
          </w:tcPr>
          <w:p w:rsidR="00254AE9" w:rsidRPr="00CF0757" w:rsidRDefault="00254AE9" w:rsidP="002E78C8">
            <w:pPr>
              <w:pStyle w:val="ListParagraph"/>
              <w:spacing w:after="0" w:line="240" w:lineRule="auto"/>
              <w:ind w:left="0"/>
              <w:jc w:val="both"/>
              <w:rPr>
                <w:rFonts w:ascii="Times New Roman" w:hAnsi="Times New Roman"/>
                <w:sz w:val="24"/>
                <w:szCs w:val="24"/>
              </w:rPr>
            </w:pPr>
            <w:r w:rsidRPr="00CF0757">
              <w:rPr>
                <w:rFonts w:ascii="Times New Roman" w:hAnsi="Times New Roman"/>
                <w:b/>
                <w:bCs/>
                <w:color w:val="000000"/>
                <w:sz w:val="24"/>
                <w:szCs w:val="24"/>
              </w:rPr>
              <w:t>Unit-V:</w:t>
            </w:r>
            <w:r w:rsidRPr="00CF0757">
              <w:rPr>
                <w:rFonts w:ascii="Times New Roman" w:hAnsi="Times New Roman"/>
                <w:b/>
                <w:bCs/>
                <w:sz w:val="24"/>
                <w:szCs w:val="24"/>
              </w:rPr>
              <w:t xml:space="preserve"> </w:t>
            </w:r>
            <w:r w:rsidRPr="00CF0757">
              <w:rPr>
                <w:rFonts w:ascii="Times New Roman" w:hAnsi="Times New Roman"/>
                <w:bCs/>
                <w:color w:val="000000"/>
                <w:sz w:val="24"/>
                <w:szCs w:val="24"/>
              </w:rPr>
              <w:t>Technology and  Diversity Management</w:t>
            </w:r>
          </w:p>
        </w:tc>
        <w:tc>
          <w:tcPr>
            <w:tcW w:w="5638" w:type="dxa"/>
          </w:tcPr>
          <w:p w:rsidR="00254AE9" w:rsidRPr="00CF0757" w:rsidRDefault="00254AE9" w:rsidP="00254AE9">
            <w:pPr>
              <w:pStyle w:val="ListParagraph"/>
              <w:numPr>
                <w:ilvl w:val="0"/>
                <w:numId w:val="26"/>
              </w:numPr>
              <w:spacing w:after="0" w:line="240" w:lineRule="auto"/>
              <w:contextualSpacing w:val="0"/>
              <w:rPr>
                <w:rFonts w:ascii="Times New Roman" w:eastAsia="Times New Roman" w:hAnsi="Times New Roman"/>
                <w:sz w:val="24"/>
                <w:szCs w:val="24"/>
              </w:rPr>
            </w:pPr>
            <w:r w:rsidRPr="00CF0757">
              <w:rPr>
                <w:rFonts w:ascii="Times New Roman" w:eastAsia="Times New Roman" w:hAnsi="Times New Roman"/>
                <w:sz w:val="24"/>
                <w:szCs w:val="24"/>
              </w:rPr>
              <w:t>Lecture</w:t>
            </w:r>
          </w:p>
          <w:p w:rsidR="00254AE9" w:rsidRPr="00CF0757" w:rsidRDefault="00254AE9" w:rsidP="00254AE9">
            <w:pPr>
              <w:pStyle w:val="ListParagraph"/>
              <w:numPr>
                <w:ilvl w:val="0"/>
                <w:numId w:val="26"/>
              </w:numPr>
              <w:spacing w:after="0" w:line="240" w:lineRule="auto"/>
              <w:rPr>
                <w:rFonts w:ascii="Times New Roman" w:hAnsi="Times New Roman"/>
                <w:sz w:val="24"/>
                <w:szCs w:val="24"/>
              </w:rPr>
            </w:pPr>
            <w:r w:rsidRPr="00CF0757">
              <w:rPr>
                <w:rFonts w:ascii="Times New Roman" w:hAnsi="Times New Roman"/>
                <w:sz w:val="24"/>
                <w:szCs w:val="24"/>
              </w:rPr>
              <w:t>Discussion</w:t>
            </w:r>
          </w:p>
          <w:p w:rsidR="00254AE9" w:rsidRPr="00CF0757" w:rsidRDefault="00254AE9" w:rsidP="00254AE9">
            <w:pPr>
              <w:pStyle w:val="ListParagraph"/>
              <w:numPr>
                <w:ilvl w:val="0"/>
                <w:numId w:val="26"/>
              </w:numPr>
              <w:spacing w:after="0" w:line="240" w:lineRule="auto"/>
              <w:rPr>
                <w:rFonts w:ascii="Times New Roman" w:eastAsia="Times New Roman" w:hAnsi="Times New Roman"/>
                <w:sz w:val="24"/>
                <w:szCs w:val="24"/>
              </w:rPr>
            </w:pPr>
            <w:r w:rsidRPr="00CF0757">
              <w:rPr>
                <w:rFonts w:ascii="Times New Roman" w:hAnsi="Times New Roman"/>
                <w:sz w:val="24"/>
                <w:szCs w:val="24"/>
              </w:rPr>
              <w:t>Library study</w:t>
            </w:r>
          </w:p>
          <w:p w:rsidR="00254AE9" w:rsidRPr="00CF0757" w:rsidRDefault="00254AE9" w:rsidP="002E78C8">
            <w:pPr>
              <w:spacing w:after="0" w:line="240" w:lineRule="auto"/>
              <w:jc w:val="both"/>
              <w:rPr>
                <w:rFonts w:ascii="Times New Roman" w:hAnsi="Times New Roman"/>
                <w:b/>
                <w:bCs/>
                <w:sz w:val="24"/>
                <w:szCs w:val="24"/>
              </w:rPr>
            </w:pPr>
            <w:r w:rsidRPr="00CF0757">
              <w:rPr>
                <w:rFonts w:ascii="Times New Roman" w:hAnsi="Times New Roman"/>
                <w:color w:val="000000"/>
                <w:sz w:val="24"/>
                <w:szCs w:val="24"/>
              </w:rPr>
              <w:t>Assign students in groups to draw the concept and use of technological access, performance, opportunity, knowledge and status for diversity in education. Let them prepare brief reports with the ways of managing diversity through technology and present them in the class. Let the class discuss after presentation of the report with appropriate feedback.</w:t>
            </w:r>
          </w:p>
        </w:tc>
      </w:tr>
    </w:tbl>
    <w:p w:rsidR="00254AE9" w:rsidRDefault="00254AE9" w:rsidP="00254AE9">
      <w:pPr>
        <w:tabs>
          <w:tab w:val="right" w:pos="4320"/>
        </w:tabs>
        <w:spacing w:after="0" w:line="240" w:lineRule="auto"/>
        <w:rPr>
          <w:rFonts w:ascii="Times New Roman" w:hAnsi="Times New Roman"/>
          <w:b/>
          <w:color w:val="000000"/>
          <w:sz w:val="24"/>
          <w:szCs w:val="24"/>
        </w:rPr>
      </w:pPr>
    </w:p>
    <w:p w:rsidR="00254AE9" w:rsidRPr="002A3398" w:rsidRDefault="00254AE9" w:rsidP="00254AE9">
      <w:pPr>
        <w:tabs>
          <w:tab w:val="right" w:pos="432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5. Evaluation </w:t>
      </w:r>
    </w:p>
    <w:p w:rsidR="00254AE9" w:rsidRPr="002A3398" w:rsidRDefault="00254AE9" w:rsidP="00254AE9">
      <w:pPr>
        <w:spacing w:after="0" w:line="240" w:lineRule="auto"/>
        <w:rPr>
          <w:rFonts w:ascii="Times New Roman" w:hAnsi="Times New Roman"/>
          <w:b/>
          <w:color w:val="000000"/>
          <w:sz w:val="24"/>
          <w:szCs w:val="24"/>
        </w:rPr>
      </w:pPr>
      <w:r w:rsidRPr="002A3398">
        <w:rPr>
          <w:rFonts w:ascii="Times New Roman" w:hAnsi="Times New Roman"/>
          <w:b/>
          <w:color w:val="000000"/>
          <w:sz w:val="24"/>
          <w:szCs w:val="24"/>
        </w:rPr>
        <w:t>5.1    Internal Evaluation</w:t>
      </w:r>
      <w:r w:rsidRPr="002A3398">
        <w:rPr>
          <w:rFonts w:ascii="Times New Roman" w:hAnsi="Times New Roman"/>
          <w:b/>
          <w:color w:val="000000"/>
          <w:sz w:val="24"/>
          <w:szCs w:val="24"/>
        </w:rPr>
        <w:tab/>
        <w:t>40%</w:t>
      </w:r>
    </w:p>
    <w:p w:rsidR="00254AE9" w:rsidRPr="002A3398" w:rsidRDefault="00254AE9" w:rsidP="00254AE9">
      <w:pPr>
        <w:tabs>
          <w:tab w:val="right" w:pos="4320"/>
        </w:tabs>
        <w:spacing w:after="0" w:line="240" w:lineRule="auto"/>
        <w:rPr>
          <w:rFonts w:ascii="Times New Roman" w:hAnsi="Times New Roman"/>
          <w:color w:val="000000"/>
          <w:sz w:val="24"/>
          <w:szCs w:val="24"/>
        </w:rPr>
      </w:pPr>
      <w:r w:rsidRPr="002A3398">
        <w:rPr>
          <w:rFonts w:ascii="Times New Roman" w:hAnsi="Times New Roman"/>
          <w:color w:val="000000"/>
          <w:sz w:val="24"/>
          <w:szCs w:val="24"/>
        </w:rPr>
        <w:t>Internal evaluation will be based on the following criteria:</w:t>
      </w:r>
    </w:p>
    <w:p w:rsidR="00254AE9" w:rsidRPr="002A3398" w:rsidRDefault="00254AE9" w:rsidP="00254AE9">
      <w:pPr>
        <w:tabs>
          <w:tab w:val="left" w:pos="4320"/>
        </w:tabs>
        <w:spacing w:after="0" w:line="240" w:lineRule="auto"/>
        <w:rPr>
          <w:rFonts w:ascii="Times New Roman" w:hAnsi="Times New Roman"/>
          <w:color w:val="000000"/>
          <w:sz w:val="24"/>
          <w:szCs w:val="24"/>
        </w:rPr>
      </w:pPr>
      <w:r w:rsidRPr="002A3398">
        <w:rPr>
          <w:rFonts w:ascii="Times New Roman" w:hAnsi="Times New Roman"/>
          <w:color w:val="000000"/>
          <w:sz w:val="24"/>
          <w:szCs w:val="24"/>
        </w:rPr>
        <w:t>1.   Attend</w:t>
      </w:r>
      <w:r>
        <w:rPr>
          <w:rFonts w:ascii="Times New Roman" w:hAnsi="Times New Roman"/>
          <w:color w:val="000000"/>
          <w:sz w:val="24"/>
          <w:szCs w:val="24"/>
        </w:rPr>
        <w:t>ance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5 marks</w:t>
      </w:r>
    </w:p>
    <w:p w:rsidR="00254AE9" w:rsidRPr="002A3398" w:rsidRDefault="00254AE9" w:rsidP="00254AE9">
      <w:pPr>
        <w:tabs>
          <w:tab w:val="left" w:pos="4320"/>
        </w:tabs>
        <w:spacing w:after="0" w:line="240" w:lineRule="auto"/>
        <w:rPr>
          <w:rFonts w:ascii="Times New Roman" w:hAnsi="Times New Roman"/>
          <w:color w:val="000000"/>
          <w:sz w:val="24"/>
          <w:szCs w:val="24"/>
        </w:rPr>
      </w:pPr>
      <w:r w:rsidRPr="002A3398">
        <w:rPr>
          <w:rFonts w:ascii="Times New Roman" w:hAnsi="Times New Roman"/>
          <w:color w:val="000000"/>
          <w:sz w:val="24"/>
          <w:szCs w:val="24"/>
        </w:rPr>
        <w:t xml:space="preserve">2. </w:t>
      </w:r>
      <w:r>
        <w:rPr>
          <w:rFonts w:ascii="Times New Roman" w:hAnsi="Times New Roman"/>
          <w:color w:val="000000"/>
          <w:sz w:val="24"/>
          <w:szCs w:val="24"/>
        </w:rPr>
        <w:t xml:space="preserve">  Participation in learning</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2A3398">
        <w:rPr>
          <w:rFonts w:ascii="Times New Roman" w:hAnsi="Times New Roman"/>
          <w:color w:val="000000"/>
          <w:sz w:val="24"/>
          <w:szCs w:val="24"/>
        </w:rPr>
        <w:t xml:space="preserve">5 </w:t>
      </w:r>
      <w:r>
        <w:rPr>
          <w:rFonts w:ascii="Times New Roman" w:hAnsi="Times New Roman"/>
          <w:color w:val="000000"/>
          <w:sz w:val="24"/>
          <w:szCs w:val="24"/>
        </w:rPr>
        <w:t>marks</w:t>
      </w:r>
    </w:p>
    <w:p w:rsidR="00254AE9" w:rsidRPr="002A3398" w:rsidRDefault="00254AE9" w:rsidP="00254AE9">
      <w:pPr>
        <w:tabs>
          <w:tab w:val="left" w:pos="4320"/>
        </w:tabs>
        <w:spacing w:after="0" w:line="240" w:lineRule="auto"/>
        <w:rPr>
          <w:rFonts w:ascii="Times New Roman" w:hAnsi="Times New Roman"/>
          <w:color w:val="000000"/>
          <w:sz w:val="24"/>
          <w:szCs w:val="24"/>
        </w:rPr>
      </w:pPr>
      <w:r w:rsidRPr="002A3398">
        <w:rPr>
          <w:rFonts w:ascii="Times New Roman" w:hAnsi="Times New Roman"/>
          <w:color w:val="000000"/>
          <w:sz w:val="24"/>
          <w:szCs w:val="24"/>
        </w:rPr>
        <w:t>3.   Fir</w:t>
      </w:r>
      <w:r>
        <w:rPr>
          <w:rFonts w:ascii="Times New Roman" w:hAnsi="Times New Roman"/>
          <w:color w:val="000000"/>
          <w:sz w:val="24"/>
          <w:szCs w:val="24"/>
        </w:rPr>
        <w:t>st assignment/assessment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10 marks</w:t>
      </w:r>
    </w:p>
    <w:p w:rsidR="00254AE9" w:rsidRPr="002A3398" w:rsidRDefault="00254AE9" w:rsidP="00254AE9">
      <w:pPr>
        <w:tabs>
          <w:tab w:val="left" w:pos="4320"/>
        </w:tabs>
        <w:spacing w:after="0" w:line="240" w:lineRule="auto"/>
        <w:rPr>
          <w:rFonts w:ascii="Times New Roman" w:hAnsi="Times New Roman"/>
          <w:color w:val="000000"/>
          <w:sz w:val="24"/>
          <w:szCs w:val="24"/>
        </w:rPr>
      </w:pPr>
      <w:r w:rsidRPr="002A3398">
        <w:rPr>
          <w:rFonts w:ascii="Times New Roman" w:hAnsi="Times New Roman"/>
          <w:color w:val="000000"/>
          <w:sz w:val="24"/>
          <w:szCs w:val="24"/>
        </w:rPr>
        <w:t>4.   Second assignment/assessment (Mid-term test)</w:t>
      </w:r>
      <w:r w:rsidRPr="002A3398">
        <w:rPr>
          <w:rFonts w:ascii="Times New Roman" w:hAnsi="Times New Roman"/>
          <w:color w:val="000000"/>
          <w:sz w:val="24"/>
          <w:szCs w:val="24"/>
        </w:rPr>
        <w:tab/>
      </w:r>
      <w:r>
        <w:rPr>
          <w:rFonts w:ascii="Times New Roman" w:hAnsi="Times New Roman"/>
          <w:color w:val="000000"/>
          <w:sz w:val="24"/>
          <w:szCs w:val="24"/>
        </w:rPr>
        <w:t xml:space="preserve">                        </w:t>
      </w:r>
      <w:r w:rsidRPr="002A3398">
        <w:rPr>
          <w:rFonts w:ascii="Times New Roman" w:hAnsi="Times New Roman"/>
          <w:color w:val="000000"/>
          <w:sz w:val="24"/>
          <w:szCs w:val="24"/>
        </w:rPr>
        <w:t xml:space="preserve">10 </w:t>
      </w:r>
      <w:r>
        <w:rPr>
          <w:rFonts w:ascii="Times New Roman" w:hAnsi="Times New Roman"/>
          <w:color w:val="000000"/>
          <w:sz w:val="24"/>
          <w:szCs w:val="24"/>
        </w:rPr>
        <w:t>marks</w:t>
      </w:r>
    </w:p>
    <w:p w:rsidR="00254AE9" w:rsidRPr="002A3398" w:rsidRDefault="00254AE9" w:rsidP="00254AE9">
      <w:pPr>
        <w:pBdr>
          <w:bottom w:val="single" w:sz="12" w:space="1" w:color="auto"/>
        </w:pBdr>
        <w:tabs>
          <w:tab w:val="left" w:pos="4320"/>
        </w:tabs>
        <w:spacing w:after="0" w:line="240" w:lineRule="auto"/>
        <w:rPr>
          <w:rFonts w:ascii="Times New Roman" w:hAnsi="Times New Roman"/>
          <w:color w:val="000000"/>
          <w:sz w:val="24"/>
          <w:szCs w:val="24"/>
        </w:rPr>
      </w:pPr>
      <w:r w:rsidRPr="002A3398">
        <w:rPr>
          <w:rFonts w:ascii="Times New Roman" w:hAnsi="Times New Roman"/>
          <w:color w:val="000000"/>
          <w:sz w:val="24"/>
          <w:szCs w:val="24"/>
        </w:rPr>
        <w:t>5.   Third assessment</w:t>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r>
      <w:r w:rsidRPr="002A3398">
        <w:rPr>
          <w:rFonts w:ascii="Times New Roman" w:hAnsi="Times New Roman"/>
          <w:color w:val="000000"/>
          <w:sz w:val="24"/>
          <w:szCs w:val="24"/>
        </w:rPr>
        <w:tab/>
        <w:t xml:space="preserve">10 </w:t>
      </w:r>
      <w:r>
        <w:rPr>
          <w:rFonts w:ascii="Times New Roman" w:hAnsi="Times New Roman"/>
          <w:color w:val="000000"/>
          <w:sz w:val="24"/>
          <w:szCs w:val="24"/>
        </w:rPr>
        <w:t>marks</w:t>
      </w:r>
    </w:p>
    <w:p w:rsidR="00254AE9" w:rsidRPr="003B373C" w:rsidRDefault="00254AE9" w:rsidP="00254AE9">
      <w:pPr>
        <w:tabs>
          <w:tab w:val="right" w:pos="4320"/>
        </w:tabs>
        <w:spacing w:after="0" w:line="240" w:lineRule="auto"/>
        <w:rPr>
          <w:rFonts w:ascii="Times New Roman" w:hAnsi="Times New Roman"/>
          <w:b/>
          <w:bCs/>
          <w:color w:val="000000"/>
          <w:sz w:val="24"/>
          <w:szCs w:val="24"/>
        </w:rPr>
      </w:pPr>
      <w:r w:rsidRPr="003B373C">
        <w:rPr>
          <w:rFonts w:ascii="Times New Roman" w:hAnsi="Times New Roman"/>
          <w:b/>
          <w:bCs/>
          <w:color w:val="000000"/>
          <w:sz w:val="24"/>
          <w:szCs w:val="24"/>
        </w:rPr>
        <w:t>Total</w:t>
      </w:r>
      <w:r w:rsidRPr="003B373C">
        <w:rPr>
          <w:rFonts w:ascii="Times New Roman" w:hAnsi="Times New Roman"/>
          <w:b/>
          <w:bCs/>
          <w:color w:val="000000"/>
          <w:sz w:val="24"/>
          <w:szCs w:val="24"/>
        </w:rPr>
        <w:tab/>
      </w:r>
      <w:r w:rsidRPr="003B373C">
        <w:rPr>
          <w:rFonts w:ascii="Times New Roman" w:hAnsi="Times New Roman"/>
          <w:b/>
          <w:bCs/>
          <w:color w:val="000000"/>
          <w:sz w:val="24"/>
          <w:szCs w:val="24"/>
        </w:rPr>
        <w:tab/>
      </w:r>
      <w:r w:rsidRPr="003B373C">
        <w:rPr>
          <w:rFonts w:ascii="Times New Roman" w:hAnsi="Times New Roman"/>
          <w:b/>
          <w:bCs/>
          <w:color w:val="000000"/>
          <w:sz w:val="24"/>
          <w:szCs w:val="24"/>
        </w:rPr>
        <w:tab/>
      </w:r>
      <w:r w:rsidRPr="003B373C">
        <w:rPr>
          <w:rFonts w:ascii="Times New Roman" w:hAnsi="Times New Roman"/>
          <w:b/>
          <w:bCs/>
          <w:color w:val="000000"/>
          <w:sz w:val="24"/>
          <w:szCs w:val="24"/>
        </w:rPr>
        <w:tab/>
        <w:t>40 marks</w:t>
      </w:r>
    </w:p>
    <w:p w:rsidR="00254AE9" w:rsidRPr="002A3398" w:rsidRDefault="00254AE9" w:rsidP="00254AE9">
      <w:pPr>
        <w:tabs>
          <w:tab w:val="right" w:pos="4320"/>
        </w:tabs>
        <w:spacing w:after="0" w:line="240" w:lineRule="auto"/>
        <w:rPr>
          <w:rFonts w:ascii="Times New Roman" w:hAnsi="Times New Roman"/>
          <w:b/>
          <w:color w:val="000000"/>
          <w:sz w:val="24"/>
          <w:szCs w:val="24"/>
        </w:rPr>
      </w:pPr>
    </w:p>
    <w:p w:rsidR="00254AE9" w:rsidRDefault="00254AE9" w:rsidP="00254AE9">
      <w:pPr>
        <w:spacing w:after="0" w:line="240" w:lineRule="auto"/>
        <w:rPr>
          <w:rFonts w:ascii="Times New Roman" w:hAnsi="Times New Roman"/>
          <w:b/>
          <w:color w:val="000000"/>
          <w:sz w:val="24"/>
          <w:szCs w:val="24"/>
        </w:rPr>
      </w:pPr>
    </w:p>
    <w:p w:rsidR="00254AE9" w:rsidRDefault="00254AE9" w:rsidP="00254AE9">
      <w:pPr>
        <w:rPr>
          <w:rFonts w:ascii="Times New Roman" w:hAnsi="Times New Roman"/>
          <w:b/>
          <w:color w:val="000000"/>
          <w:sz w:val="24"/>
          <w:szCs w:val="24"/>
        </w:rPr>
      </w:pPr>
      <w:r>
        <w:rPr>
          <w:rFonts w:ascii="Times New Roman" w:hAnsi="Times New Roman"/>
          <w:b/>
          <w:color w:val="000000"/>
          <w:sz w:val="24"/>
          <w:szCs w:val="24"/>
        </w:rPr>
        <w:br w:type="page"/>
      </w:r>
    </w:p>
    <w:p w:rsidR="00254AE9" w:rsidRPr="002A3398" w:rsidRDefault="00254AE9" w:rsidP="00254AE9">
      <w:pPr>
        <w:spacing w:after="0" w:line="240" w:lineRule="auto"/>
        <w:rPr>
          <w:rFonts w:ascii="Times New Roman" w:hAnsi="Times New Roman"/>
          <w:b/>
          <w:color w:val="000000"/>
          <w:sz w:val="24"/>
          <w:szCs w:val="24"/>
        </w:rPr>
      </w:pPr>
      <w:r w:rsidRPr="002A3398">
        <w:rPr>
          <w:rFonts w:ascii="Times New Roman" w:hAnsi="Times New Roman"/>
          <w:b/>
          <w:color w:val="000000"/>
          <w:sz w:val="24"/>
          <w:szCs w:val="24"/>
        </w:rPr>
        <w:lastRenderedPageBreak/>
        <w:t>5.2 External Evaluation (Final Examination) - 60%</w:t>
      </w:r>
    </w:p>
    <w:p w:rsidR="00254AE9" w:rsidRPr="002A3398" w:rsidRDefault="00254AE9" w:rsidP="00254AE9">
      <w:pPr>
        <w:spacing w:after="0" w:line="240" w:lineRule="auto"/>
        <w:ind w:firstLine="720"/>
        <w:rPr>
          <w:rFonts w:ascii="Times New Roman" w:hAnsi="Times New Roman"/>
          <w:color w:val="000000"/>
          <w:sz w:val="24"/>
          <w:szCs w:val="24"/>
        </w:rPr>
      </w:pPr>
      <w:r w:rsidRPr="002A3398">
        <w:rPr>
          <w:rFonts w:ascii="Times New Roman" w:hAnsi="Times New Roman"/>
          <w:color w:val="000000"/>
          <w:sz w:val="24"/>
          <w:szCs w:val="24"/>
        </w:rPr>
        <w:t>External evaluation will be conducted by Examination Division, Office of the Dean; Faculty of Education will conduct final examination at the end of semester with a focus on the following types of questions:</w:t>
      </w:r>
    </w:p>
    <w:p w:rsidR="00254AE9" w:rsidRPr="002A3398" w:rsidRDefault="00254AE9" w:rsidP="00254AE9">
      <w:pPr>
        <w:spacing w:after="0" w:line="240" w:lineRule="auto"/>
        <w:rPr>
          <w:rFonts w:ascii="Times New Roman" w:hAnsi="Times New Roman"/>
          <w:color w:val="000000"/>
          <w:sz w:val="24"/>
          <w:szCs w:val="24"/>
        </w:rPr>
      </w:pPr>
      <w:r w:rsidRPr="002A3398">
        <w:rPr>
          <w:rFonts w:ascii="Times New Roman" w:hAnsi="Times New Roman"/>
          <w:color w:val="000000"/>
          <w:sz w:val="24"/>
          <w:szCs w:val="24"/>
        </w:rPr>
        <w:t>Objective type questions (Multiple c</w:t>
      </w:r>
      <w:r>
        <w:rPr>
          <w:rFonts w:ascii="Times New Roman" w:hAnsi="Times New Roman"/>
          <w:color w:val="000000"/>
          <w:sz w:val="24"/>
          <w:szCs w:val="24"/>
        </w:rPr>
        <w:t>hoice10x1)</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10 marks</w:t>
      </w:r>
    </w:p>
    <w:p w:rsidR="00254AE9" w:rsidRPr="002A3398" w:rsidRDefault="00254AE9" w:rsidP="00254AE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Short answer </w:t>
      </w:r>
      <w:r w:rsidRPr="002A3398">
        <w:rPr>
          <w:rFonts w:ascii="Times New Roman" w:hAnsi="Times New Roman"/>
          <w:color w:val="000000"/>
          <w:sz w:val="24"/>
          <w:szCs w:val="24"/>
        </w:rPr>
        <w:t xml:space="preserve">questions (6 questions with 2 </w:t>
      </w:r>
      <w:r>
        <w:rPr>
          <w:rFonts w:ascii="Times New Roman" w:hAnsi="Times New Roman"/>
          <w:color w:val="000000"/>
          <w:sz w:val="24"/>
          <w:szCs w:val="24"/>
        </w:rPr>
        <w:t xml:space="preserve">choice x 5 marks)         </w:t>
      </w:r>
      <w:r w:rsidRPr="002A3398">
        <w:rPr>
          <w:rFonts w:ascii="Times New Roman" w:hAnsi="Times New Roman"/>
          <w:color w:val="000000"/>
          <w:sz w:val="24"/>
          <w:szCs w:val="24"/>
        </w:rPr>
        <w:t xml:space="preserve">30 </w:t>
      </w:r>
      <w:r>
        <w:rPr>
          <w:rFonts w:ascii="Times New Roman" w:hAnsi="Times New Roman"/>
          <w:color w:val="000000"/>
          <w:sz w:val="24"/>
          <w:szCs w:val="24"/>
        </w:rPr>
        <w:t>marks</w:t>
      </w:r>
    </w:p>
    <w:p w:rsidR="00254AE9" w:rsidRPr="002A3398" w:rsidRDefault="00254AE9" w:rsidP="00254AE9">
      <w:pPr>
        <w:pBdr>
          <w:bottom w:val="single" w:sz="12" w:space="1" w:color="auto"/>
        </w:pBdr>
        <w:spacing w:after="0" w:line="240" w:lineRule="auto"/>
        <w:rPr>
          <w:rFonts w:ascii="Times New Roman" w:hAnsi="Times New Roman"/>
          <w:color w:val="000000"/>
          <w:sz w:val="24"/>
          <w:szCs w:val="24"/>
        </w:rPr>
      </w:pPr>
      <w:r w:rsidRPr="002A3398">
        <w:rPr>
          <w:rFonts w:ascii="Times New Roman" w:hAnsi="Times New Roman"/>
          <w:color w:val="000000"/>
          <w:sz w:val="24"/>
          <w:szCs w:val="24"/>
        </w:rPr>
        <w:t>Long answer questions (2 questions w</w:t>
      </w:r>
      <w:r>
        <w:rPr>
          <w:rFonts w:ascii="Times New Roman" w:hAnsi="Times New Roman"/>
          <w:color w:val="000000"/>
          <w:sz w:val="24"/>
          <w:szCs w:val="24"/>
        </w:rPr>
        <w:t xml:space="preserve">ith 1 choice x 10 marks)        </w:t>
      </w:r>
      <w:r w:rsidRPr="002A3398">
        <w:rPr>
          <w:rFonts w:ascii="Times New Roman" w:hAnsi="Times New Roman"/>
          <w:color w:val="000000"/>
          <w:sz w:val="24"/>
          <w:szCs w:val="24"/>
        </w:rPr>
        <w:t xml:space="preserve">20 </w:t>
      </w:r>
      <w:r>
        <w:rPr>
          <w:rFonts w:ascii="Times New Roman" w:hAnsi="Times New Roman"/>
          <w:color w:val="000000"/>
          <w:sz w:val="24"/>
          <w:szCs w:val="24"/>
        </w:rPr>
        <w:t>marks</w:t>
      </w:r>
    </w:p>
    <w:p w:rsidR="00254AE9" w:rsidRPr="002A3398" w:rsidRDefault="00254AE9" w:rsidP="00254AE9">
      <w:pPr>
        <w:tabs>
          <w:tab w:val="right" w:pos="4320"/>
        </w:tabs>
        <w:spacing w:after="0" w:line="240" w:lineRule="auto"/>
        <w:rPr>
          <w:rFonts w:ascii="Times New Roman" w:hAnsi="Times New Roman"/>
          <w:b/>
          <w:color w:val="000000"/>
          <w:sz w:val="24"/>
          <w:szCs w:val="24"/>
        </w:rPr>
      </w:pPr>
      <w:r>
        <w:rPr>
          <w:rFonts w:ascii="Times New Roman" w:hAnsi="Times New Roman"/>
          <w:b/>
          <w:color w:val="000000"/>
          <w:sz w:val="24"/>
          <w:szCs w:val="24"/>
        </w:rPr>
        <w:t>Total</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2A3398">
        <w:rPr>
          <w:rFonts w:ascii="Times New Roman" w:hAnsi="Times New Roman"/>
          <w:b/>
          <w:color w:val="000000"/>
          <w:sz w:val="24"/>
          <w:szCs w:val="24"/>
        </w:rPr>
        <w:t>60</w:t>
      </w:r>
      <w:r w:rsidRPr="003B373C">
        <w:rPr>
          <w:rFonts w:ascii="Times New Roman" w:hAnsi="Times New Roman"/>
          <w:b/>
          <w:bCs/>
          <w:color w:val="000000"/>
          <w:sz w:val="24"/>
          <w:szCs w:val="24"/>
        </w:rPr>
        <w:t xml:space="preserve"> marks</w:t>
      </w:r>
    </w:p>
    <w:p w:rsidR="00254AE9" w:rsidRDefault="00254AE9" w:rsidP="00254AE9">
      <w:pPr>
        <w:tabs>
          <w:tab w:val="right" w:pos="4320"/>
        </w:tabs>
        <w:spacing w:after="0" w:line="240" w:lineRule="auto"/>
        <w:rPr>
          <w:rFonts w:ascii="Times New Roman" w:hAnsi="Times New Roman"/>
          <w:b/>
          <w:color w:val="000000"/>
          <w:sz w:val="24"/>
          <w:szCs w:val="24"/>
        </w:rPr>
      </w:pPr>
      <w:r w:rsidRPr="002A3398">
        <w:rPr>
          <w:rFonts w:ascii="Times New Roman" w:hAnsi="Times New Roman"/>
          <w:b/>
          <w:color w:val="000000"/>
          <w:sz w:val="24"/>
          <w:szCs w:val="24"/>
        </w:rPr>
        <w:t xml:space="preserve">6. </w:t>
      </w:r>
      <w:r>
        <w:rPr>
          <w:rFonts w:ascii="Times New Roman" w:hAnsi="Times New Roman"/>
          <w:b/>
          <w:color w:val="000000"/>
          <w:sz w:val="24"/>
          <w:szCs w:val="24"/>
        </w:rPr>
        <w:t xml:space="preserve">Recommended and </w:t>
      </w:r>
      <w:r w:rsidRPr="002A3398">
        <w:rPr>
          <w:rFonts w:ascii="Times New Roman" w:hAnsi="Times New Roman"/>
          <w:b/>
          <w:color w:val="000000"/>
          <w:sz w:val="24"/>
          <w:szCs w:val="24"/>
        </w:rPr>
        <w:t>References Books</w:t>
      </w:r>
    </w:p>
    <w:p w:rsidR="00254AE9" w:rsidRPr="002A3398" w:rsidRDefault="00254AE9" w:rsidP="00254AE9">
      <w:pPr>
        <w:tabs>
          <w:tab w:val="right" w:pos="4320"/>
        </w:tabs>
        <w:spacing w:after="0" w:line="240" w:lineRule="auto"/>
        <w:rPr>
          <w:rFonts w:ascii="Times New Roman" w:hAnsi="Times New Roman"/>
          <w:b/>
          <w:color w:val="000000"/>
          <w:sz w:val="24"/>
          <w:szCs w:val="24"/>
        </w:rPr>
      </w:pPr>
      <w:r>
        <w:rPr>
          <w:rFonts w:ascii="Times New Roman" w:hAnsi="Times New Roman"/>
          <w:b/>
          <w:color w:val="000000"/>
          <w:sz w:val="24"/>
          <w:szCs w:val="24"/>
        </w:rPr>
        <w:t>6.1 Recommended</w:t>
      </w:r>
      <w:r w:rsidRPr="002A3398">
        <w:rPr>
          <w:rFonts w:ascii="Times New Roman" w:hAnsi="Times New Roman"/>
          <w:b/>
          <w:color w:val="000000"/>
          <w:sz w:val="24"/>
          <w:szCs w:val="24"/>
        </w:rPr>
        <w:t xml:space="preserve"> Books</w:t>
      </w:r>
    </w:p>
    <w:p w:rsidR="00254AE9" w:rsidRPr="002A3398" w:rsidRDefault="00254AE9" w:rsidP="00254AE9">
      <w:pPr>
        <w:pStyle w:val="ListParagraph"/>
        <w:spacing w:after="0"/>
        <w:ind w:left="1080" w:hanging="1080"/>
        <w:rPr>
          <w:rFonts w:ascii="Times New Roman" w:hAnsi="Times New Roman"/>
          <w:b/>
          <w:bCs/>
          <w:color w:val="000000"/>
          <w:sz w:val="24"/>
          <w:szCs w:val="24"/>
        </w:rPr>
      </w:pPr>
      <w:r w:rsidRPr="002A3398">
        <w:rPr>
          <w:rFonts w:ascii="Times New Roman" w:hAnsi="Times New Roman"/>
          <w:color w:val="000000"/>
          <w:sz w:val="24"/>
          <w:szCs w:val="24"/>
        </w:rPr>
        <w:t xml:space="preserve">Banks, J. A. (2006). </w:t>
      </w:r>
      <w:r w:rsidRPr="002A3398">
        <w:rPr>
          <w:rFonts w:ascii="Times New Roman" w:hAnsi="Times New Roman"/>
          <w:i/>
          <w:color w:val="000000"/>
          <w:sz w:val="24"/>
          <w:szCs w:val="24"/>
        </w:rPr>
        <w:t>Cultural diversity and education: foundations, curriculum and teaching</w:t>
      </w:r>
      <w:r w:rsidRPr="002A3398">
        <w:rPr>
          <w:rFonts w:ascii="Times New Roman" w:hAnsi="Times New Roman"/>
          <w:color w:val="000000"/>
          <w:sz w:val="24"/>
          <w:szCs w:val="24"/>
        </w:rPr>
        <w:t xml:space="preserve">. Boston, MA: </w:t>
      </w:r>
      <w:proofErr w:type="spellStart"/>
      <w:r w:rsidRPr="002A3398">
        <w:rPr>
          <w:rFonts w:ascii="Times New Roman" w:hAnsi="Times New Roman"/>
          <w:color w:val="000000"/>
          <w:sz w:val="24"/>
          <w:szCs w:val="24"/>
        </w:rPr>
        <w:t>Allyn</w:t>
      </w:r>
      <w:proofErr w:type="spellEnd"/>
      <w:r w:rsidRPr="002A3398">
        <w:rPr>
          <w:rFonts w:ascii="Times New Roman" w:hAnsi="Times New Roman"/>
          <w:color w:val="000000"/>
          <w:sz w:val="24"/>
          <w:szCs w:val="24"/>
        </w:rPr>
        <w:t xml:space="preserve"> and Bacon (Unit I to V)</w:t>
      </w:r>
    </w:p>
    <w:p w:rsidR="00254AE9" w:rsidRPr="00A84741" w:rsidRDefault="00254AE9" w:rsidP="00254AE9">
      <w:pPr>
        <w:tabs>
          <w:tab w:val="right" w:pos="4320"/>
        </w:tabs>
        <w:spacing w:after="0" w:line="240" w:lineRule="auto"/>
        <w:ind w:left="1080" w:hanging="1080"/>
        <w:rPr>
          <w:rFonts w:ascii="Times New Roman" w:hAnsi="Times New Roman"/>
          <w:color w:val="000000"/>
          <w:sz w:val="24"/>
          <w:szCs w:val="24"/>
        </w:rPr>
      </w:pPr>
      <w:r w:rsidRPr="002A3398">
        <w:rPr>
          <w:rFonts w:ascii="Times New Roman" w:hAnsi="Times New Roman"/>
          <w:color w:val="000000"/>
          <w:sz w:val="24"/>
          <w:szCs w:val="24"/>
        </w:rPr>
        <w:t xml:space="preserve">Caleb, R. (2006). </w:t>
      </w:r>
      <w:r w:rsidRPr="002A3398">
        <w:rPr>
          <w:rFonts w:ascii="Times New Roman" w:hAnsi="Times New Roman"/>
          <w:i/>
          <w:color w:val="000000"/>
          <w:sz w:val="24"/>
          <w:szCs w:val="24"/>
        </w:rPr>
        <w:t>What do we mean by diversity management?</w:t>
      </w:r>
      <w:r w:rsidRPr="002A3398">
        <w:rPr>
          <w:rFonts w:ascii="Times New Roman" w:hAnsi="Times New Roman"/>
          <w:color w:val="000000"/>
          <w:sz w:val="24"/>
          <w:szCs w:val="24"/>
        </w:rPr>
        <w:t xml:space="preserve"> New Haven: Southern Connecticut State University. (Unit I, III and IV) </w:t>
      </w:r>
    </w:p>
    <w:p w:rsidR="00254AE9" w:rsidRPr="00A84741" w:rsidRDefault="00254AE9" w:rsidP="00254AE9">
      <w:pPr>
        <w:spacing w:after="0" w:line="240" w:lineRule="auto"/>
        <w:ind w:left="1080" w:hanging="1080"/>
        <w:mirrorIndents/>
        <w:rPr>
          <w:rFonts w:ascii="Times New Roman" w:hAnsi="Times New Roman"/>
          <w:sz w:val="24"/>
          <w:szCs w:val="24"/>
        </w:rPr>
      </w:pPr>
      <w:r w:rsidRPr="00A506FC">
        <w:rPr>
          <w:rFonts w:ascii="Times New Roman" w:hAnsi="Times New Roman"/>
          <w:sz w:val="24"/>
          <w:szCs w:val="24"/>
        </w:rPr>
        <w:t xml:space="preserve">Corson, D. (1998). </w:t>
      </w:r>
      <w:proofErr w:type="gramStart"/>
      <w:r w:rsidRPr="00A506FC">
        <w:rPr>
          <w:rFonts w:ascii="Times New Roman" w:hAnsi="Times New Roman"/>
          <w:sz w:val="24"/>
          <w:szCs w:val="24"/>
        </w:rPr>
        <w:t>Changing education for diversity.</w:t>
      </w:r>
      <w:proofErr w:type="gramEnd"/>
      <w:r w:rsidRPr="00A506FC">
        <w:rPr>
          <w:rFonts w:ascii="Times New Roman" w:hAnsi="Times New Roman"/>
          <w:sz w:val="24"/>
          <w:szCs w:val="24"/>
        </w:rPr>
        <w:t xml:space="preserve"> Buckingham: Open University Press (Unit I to V)</w:t>
      </w:r>
    </w:p>
    <w:p w:rsidR="00254AE9" w:rsidRPr="00A506FC" w:rsidRDefault="00254AE9" w:rsidP="00254AE9">
      <w:pPr>
        <w:spacing w:after="0" w:line="240" w:lineRule="auto"/>
        <w:ind w:left="1080" w:hanging="1080"/>
        <w:mirrorIndents/>
        <w:rPr>
          <w:rFonts w:ascii="Times New Roman" w:hAnsi="Times New Roman"/>
          <w:sz w:val="24"/>
          <w:szCs w:val="24"/>
        </w:rPr>
      </w:pPr>
      <w:proofErr w:type="spellStart"/>
      <w:r w:rsidRPr="00A506FC">
        <w:rPr>
          <w:rFonts w:ascii="Times New Roman" w:hAnsi="Times New Roman"/>
          <w:sz w:val="24"/>
          <w:szCs w:val="24"/>
        </w:rPr>
        <w:t>Inglis</w:t>
      </w:r>
      <w:proofErr w:type="spellEnd"/>
      <w:r w:rsidRPr="00A506FC">
        <w:rPr>
          <w:rFonts w:ascii="Times New Roman" w:hAnsi="Times New Roman"/>
          <w:sz w:val="24"/>
          <w:szCs w:val="24"/>
        </w:rPr>
        <w:t xml:space="preserve">, C. (2008). </w:t>
      </w:r>
      <w:proofErr w:type="gramStart"/>
      <w:r w:rsidRPr="00A506FC">
        <w:rPr>
          <w:rFonts w:ascii="Times New Roman" w:hAnsi="Times New Roman"/>
          <w:i/>
          <w:sz w:val="24"/>
          <w:szCs w:val="24"/>
        </w:rPr>
        <w:t>Planning for cultural diversity</w:t>
      </w:r>
      <w:r w:rsidRPr="00A506FC">
        <w:rPr>
          <w:rFonts w:ascii="Times New Roman" w:hAnsi="Times New Roman"/>
          <w:sz w:val="24"/>
          <w:szCs w:val="24"/>
        </w:rPr>
        <w:t>.</w:t>
      </w:r>
      <w:proofErr w:type="gramEnd"/>
      <w:r w:rsidRPr="00A506FC">
        <w:rPr>
          <w:rFonts w:ascii="Times New Roman" w:hAnsi="Times New Roman"/>
          <w:sz w:val="24"/>
          <w:szCs w:val="24"/>
        </w:rPr>
        <w:t xml:space="preserve"> Paris: UNESCO/IIEP (Unit I to V)</w:t>
      </w:r>
    </w:p>
    <w:p w:rsidR="00254AE9" w:rsidRPr="00A506FC" w:rsidRDefault="00254AE9" w:rsidP="00254AE9">
      <w:pPr>
        <w:tabs>
          <w:tab w:val="right" w:pos="4320"/>
        </w:tabs>
        <w:spacing w:after="0" w:line="240" w:lineRule="auto"/>
        <w:ind w:left="1080" w:hanging="1080"/>
        <w:rPr>
          <w:rFonts w:ascii="Times New Roman" w:hAnsi="Times New Roman"/>
          <w:sz w:val="24"/>
          <w:szCs w:val="24"/>
        </w:rPr>
      </w:pPr>
      <w:proofErr w:type="gramStart"/>
      <w:r w:rsidRPr="00A506FC">
        <w:rPr>
          <w:rFonts w:ascii="Times New Roman" w:hAnsi="Times New Roman"/>
          <w:color w:val="000000"/>
          <w:sz w:val="24"/>
          <w:szCs w:val="24"/>
        </w:rPr>
        <w:t xml:space="preserve">Pieter, J. V. </w:t>
      </w:r>
      <w:r w:rsidRPr="00A506FC">
        <w:rPr>
          <w:rFonts w:ascii="Times New Roman" w:hAnsi="Times New Roman"/>
          <w:sz w:val="24"/>
          <w:szCs w:val="24"/>
        </w:rPr>
        <w:t>(2004).</w:t>
      </w:r>
      <w:r w:rsidRPr="00A506FC">
        <w:rPr>
          <w:rFonts w:ascii="Times New Roman" w:hAnsi="Times New Roman"/>
          <w:i/>
          <w:sz w:val="24"/>
          <w:szCs w:val="24"/>
        </w:rPr>
        <w:t>Comprehensive diversity management plan</w:t>
      </w:r>
      <w:r w:rsidRPr="00A506FC">
        <w:rPr>
          <w:rFonts w:ascii="Times New Roman" w:hAnsi="Times New Roman"/>
          <w:sz w:val="24"/>
          <w:szCs w:val="24"/>
        </w:rPr>
        <w:t>.</w:t>
      </w:r>
      <w:proofErr w:type="gramEnd"/>
      <w:r w:rsidRPr="00A506FC">
        <w:rPr>
          <w:rFonts w:ascii="Times New Roman" w:hAnsi="Times New Roman"/>
          <w:sz w:val="24"/>
          <w:szCs w:val="24"/>
        </w:rPr>
        <w:t xml:space="preserve"> Washington DC: US nuclear regulatory commission. (Unit I, II and IV)</w:t>
      </w:r>
    </w:p>
    <w:p w:rsidR="00254AE9" w:rsidRPr="002A3398" w:rsidRDefault="00254AE9" w:rsidP="00254AE9">
      <w:pPr>
        <w:tabs>
          <w:tab w:val="right" w:pos="4320"/>
        </w:tabs>
        <w:spacing w:after="0" w:line="240" w:lineRule="auto"/>
        <w:ind w:left="1080" w:hanging="1080"/>
        <w:rPr>
          <w:rFonts w:ascii="Times New Roman" w:hAnsi="Times New Roman"/>
          <w:color w:val="000000"/>
          <w:sz w:val="24"/>
          <w:szCs w:val="24"/>
        </w:rPr>
      </w:pPr>
      <w:r w:rsidRPr="00A506FC">
        <w:rPr>
          <w:rFonts w:ascii="Times New Roman" w:hAnsi="Times New Roman"/>
          <w:color w:val="000000"/>
          <w:sz w:val="24"/>
          <w:szCs w:val="24"/>
        </w:rPr>
        <w:t>Pieter, J. V. (2011).</w:t>
      </w:r>
      <w:r w:rsidRPr="00A506FC">
        <w:rPr>
          <w:rFonts w:ascii="Times New Roman" w:hAnsi="Times New Roman"/>
          <w:bCs/>
          <w:i/>
          <w:color w:val="000000"/>
          <w:sz w:val="24"/>
          <w:szCs w:val="24"/>
        </w:rPr>
        <w:t xml:space="preserve">Diversity Management in Higher Education: A South African Perspective in Comparison to a homogeneous and </w:t>
      </w:r>
      <w:proofErr w:type="spellStart"/>
      <w:r w:rsidRPr="00A506FC">
        <w:rPr>
          <w:rFonts w:ascii="Times New Roman" w:hAnsi="Times New Roman"/>
          <w:bCs/>
          <w:i/>
          <w:color w:val="000000"/>
          <w:sz w:val="24"/>
          <w:szCs w:val="24"/>
        </w:rPr>
        <w:t>monomorphous</w:t>
      </w:r>
      <w:proofErr w:type="spellEnd"/>
      <w:r w:rsidRPr="00A506FC">
        <w:rPr>
          <w:rFonts w:ascii="Times New Roman" w:hAnsi="Times New Roman"/>
          <w:bCs/>
          <w:i/>
          <w:color w:val="000000"/>
          <w:sz w:val="24"/>
          <w:szCs w:val="24"/>
        </w:rPr>
        <w:t xml:space="preserve"> society</w:t>
      </w:r>
      <w:r w:rsidRPr="00A506FC">
        <w:rPr>
          <w:rFonts w:ascii="Times New Roman" w:hAnsi="Times New Roman"/>
          <w:bCs/>
          <w:color w:val="000000"/>
          <w:sz w:val="24"/>
          <w:szCs w:val="24"/>
        </w:rPr>
        <w:t xml:space="preserve">. Germany: </w:t>
      </w:r>
      <w:r w:rsidRPr="00A506FC">
        <w:rPr>
          <w:rFonts w:ascii="Times New Roman" w:hAnsi="Times New Roman"/>
          <w:color w:val="000000"/>
          <w:sz w:val="24"/>
          <w:szCs w:val="24"/>
        </w:rPr>
        <w:t>Centre for Higher Education Development.</w:t>
      </w:r>
      <w:r>
        <w:rPr>
          <w:rFonts w:ascii="Times New Roman" w:hAnsi="Times New Roman"/>
          <w:color w:val="000000"/>
          <w:sz w:val="24"/>
          <w:szCs w:val="24"/>
        </w:rPr>
        <w:t xml:space="preserve"> </w:t>
      </w:r>
      <w:r w:rsidRPr="002A3398">
        <w:rPr>
          <w:rFonts w:ascii="Times New Roman" w:hAnsi="Times New Roman"/>
          <w:color w:val="000000"/>
          <w:sz w:val="24"/>
          <w:szCs w:val="24"/>
        </w:rPr>
        <w:t>University Press (Unit I to V)</w:t>
      </w:r>
    </w:p>
    <w:p w:rsidR="00254AE9" w:rsidRPr="00A506FC" w:rsidRDefault="00254AE9" w:rsidP="00254AE9">
      <w:pPr>
        <w:spacing w:after="0" w:line="240" w:lineRule="auto"/>
        <w:ind w:left="1080" w:hanging="1080"/>
        <w:mirrorIndents/>
        <w:rPr>
          <w:rFonts w:ascii="Times New Roman" w:hAnsi="Times New Roman"/>
          <w:sz w:val="24"/>
          <w:szCs w:val="24"/>
        </w:rPr>
      </w:pPr>
      <w:r w:rsidRPr="00A506FC">
        <w:rPr>
          <w:rFonts w:ascii="Times New Roman" w:hAnsi="Times New Roman"/>
          <w:sz w:val="24"/>
          <w:szCs w:val="24"/>
        </w:rPr>
        <w:t>Watson, C.W. (2002) Multiculturalism. New Delhi: Viva Books (Unit IV)</w:t>
      </w:r>
    </w:p>
    <w:p w:rsidR="00254AE9" w:rsidRDefault="00254AE9" w:rsidP="00254AE9">
      <w:pPr>
        <w:spacing w:after="0" w:line="480" w:lineRule="auto"/>
        <w:rPr>
          <w:rFonts w:ascii="Times New Roman" w:hAnsi="Times New Roman"/>
          <w:b/>
          <w:color w:val="000000"/>
          <w:sz w:val="24"/>
          <w:szCs w:val="24"/>
        </w:rPr>
      </w:pPr>
      <w:r w:rsidRPr="00FE150B">
        <w:rPr>
          <w:rFonts w:ascii="Times New Roman" w:hAnsi="Times New Roman"/>
          <w:b/>
          <w:bCs/>
          <w:color w:val="000000"/>
          <w:sz w:val="24"/>
          <w:szCs w:val="24"/>
        </w:rPr>
        <w:t>6.2</w:t>
      </w:r>
      <w:r>
        <w:rPr>
          <w:rFonts w:ascii="Times New Roman" w:hAnsi="Times New Roman"/>
          <w:b/>
          <w:bCs/>
          <w:color w:val="000000"/>
          <w:sz w:val="24"/>
          <w:szCs w:val="24"/>
        </w:rPr>
        <w:t xml:space="preserve"> </w:t>
      </w:r>
      <w:r>
        <w:rPr>
          <w:rFonts w:ascii="Times New Roman" w:hAnsi="Times New Roman"/>
          <w:b/>
          <w:color w:val="000000"/>
          <w:sz w:val="24"/>
          <w:szCs w:val="24"/>
        </w:rPr>
        <w:t>References Book</w:t>
      </w:r>
    </w:p>
    <w:p w:rsidR="00254AE9" w:rsidRPr="001631EC" w:rsidRDefault="00254AE9" w:rsidP="00254AE9">
      <w:pPr>
        <w:spacing w:after="0" w:line="480" w:lineRule="auto"/>
        <w:ind w:left="720" w:hanging="720"/>
        <w:rPr>
          <w:rFonts w:ascii="Times New Roman" w:hAnsi="Times New Roman"/>
          <w:sz w:val="24"/>
          <w:szCs w:val="24"/>
        </w:rPr>
      </w:pPr>
      <w:proofErr w:type="spellStart"/>
      <w:r w:rsidRPr="001631EC">
        <w:rPr>
          <w:rFonts w:ascii="Times New Roman" w:hAnsi="Times New Roman"/>
          <w:sz w:val="24"/>
          <w:szCs w:val="24"/>
        </w:rPr>
        <w:t>Oparah</w:t>
      </w:r>
      <w:proofErr w:type="spellEnd"/>
      <w:r w:rsidRPr="001631EC">
        <w:rPr>
          <w:rFonts w:ascii="Times New Roman" w:hAnsi="Times New Roman"/>
          <w:sz w:val="24"/>
          <w:szCs w:val="24"/>
        </w:rPr>
        <w:t xml:space="preserve">, D.C. (2006).  Make a world of difference: 50 asset-building activities to help teens explore diversity. </w:t>
      </w:r>
      <w:proofErr w:type="gramStart"/>
      <w:r w:rsidRPr="001631EC">
        <w:rPr>
          <w:rFonts w:ascii="Times New Roman" w:hAnsi="Times New Roman"/>
          <w:sz w:val="24"/>
          <w:szCs w:val="24"/>
        </w:rPr>
        <w:t>A Search Institute Publication.</w:t>
      </w:r>
      <w:proofErr w:type="gramEnd"/>
      <w:r w:rsidRPr="001631EC">
        <w:rPr>
          <w:rFonts w:ascii="Times New Roman" w:hAnsi="Times New Roman"/>
          <w:sz w:val="24"/>
          <w:szCs w:val="24"/>
        </w:rPr>
        <w:t xml:space="preserve"> </w:t>
      </w:r>
    </w:p>
    <w:p w:rsidR="00254AE9" w:rsidRPr="001631EC" w:rsidRDefault="00254AE9" w:rsidP="00254AE9">
      <w:pPr>
        <w:spacing w:after="0" w:line="480" w:lineRule="auto"/>
        <w:ind w:left="720" w:hanging="720"/>
        <w:rPr>
          <w:rFonts w:ascii="Times New Roman" w:hAnsi="Times New Roman"/>
          <w:b/>
          <w:color w:val="000000"/>
          <w:sz w:val="24"/>
          <w:szCs w:val="24"/>
        </w:rPr>
      </w:pPr>
      <w:r>
        <w:rPr>
          <w:rFonts w:ascii="Times New Roman" w:hAnsi="Times New Roman"/>
          <w:sz w:val="24"/>
          <w:szCs w:val="24"/>
        </w:rPr>
        <w:t xml:space="preserve">            </w:t>
      </w:r>
      <w:r w:rsidRPr="001631EC">
        <w:rPr>
          <w:rFonts w:ascii="Times New Roman" w:hAnsi="Times New Roman"/>
          <w:sz w:val="24"/>
          <w:szCs w:val="24"/>
        </w:rPr>
        <w:t xml:space="preserve">Retrieved from: </w:t>
      </w:r>
      <w:hyperlink r:id="rId5" w:history="1">
        <w:r w:rsidRPr="001631EC">
          <w:rPr>
            <w:rStyle w:val="Hyperlink"/>
            <w:rFonts w:ascii="Times New Roman" w:eastAsia="Calibri" w:hAnsi="Times New Roman"/>
            <w:sz w:val="24"/>
            <w:szCs w:val="24"/>
          </w:rPr>
          <w:t>file:///C:/Users/lenovo/Desktop/Make-A-World-of-Difference-50-Asset-Building-Activities.pdf</w:t>
        </w:r>
      </w:hyperlink>
    </w:p>
    <w:p w:rsidR="00254AE9" w:rsidRDefault="00254AE9" w:rsidP="00254AE9"/>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Pr="00D56F0B" w:rsidRDefault="00254AE9" w:rsidP="00254AE9">
      <w:pPr>
        <w:spacing w:after="0" w:line="36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lastRenderedPageBreak/>
        <w:t>Course Title:</w:t>
      </w:r>
      <w:r w:rsidRPr="00D56F0B">
        <w:rPr>
          <w:rFonts w:ascii="Times New Roman" w:hAnsi="Times New Roman" w:cs="Times New Roman"/>
          <w:color w:val="000000"/>
          <w:sz w:val="24"/>
          <w:szCs w:val="24"/>
        </w:rPr>
        <w:tab/>
        <w:t xml:space="preserve"> </w:t>
      </w:r>
      <w:r w:rsidRPr="00D56F0B">
        <w:rPr>
          <w:rFonts w:ascii="Times New Roman" w:hAnsi="Times New Roman" w:cs="Times New Roman"/>
          <w:b/>
          <w:bCs/>
          <w:color w:val="000000"/>
          <w:sz w:val="24"/>
          <w:szCs w:val="24"/>
        </w:rPr>
        <w:t>School Management</w:t>
      </w:r>
      <w:r w:rsidRPr="00D56F0B">
        <w:rPr>
          <w:rFonts w:ascii="Times New Roman" w:hAnsi="Times New Roman" w:cs="Times New Roman"/>
          <w:b/>
          <w:bCs/>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Nature of Course: Theoretical                                                      Course No:</w:t>
      </w:r>
      <w:r w:rsidRPr="00D56F0B">
        <w:rPr>
          <w:rFonts w:ascii="Times New Roman" w:hAnsi="Times New Roman" w:cs="Times New Roman"/>
          <w:color w:val="000000"/>
          <w:sz w:val="24"/>
          <w:szCs w:val="24"/>
        </w:rPr>
        <w:tab/>
        <w:t xml:space="preserve"> Ed. PM 538     </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 xml:space="preserve">            Credit Hours: 3</w:t>
      </w:r>
      <w:r w:rsidRPr="00D56F0B">
        <w:rPr>
          <w:rFonts w:ascii="Times New Roman" w:hAnsi="Times New Roman" w:cs="Times New Roman"/>
          <w:color w:val="000000"/>
          <w:sz w:val="24"/>
          <w:szCs w:val="24"/>
        </w:rPr>
        <w:tab/>
        <w:t xml:space="preserve">               Level:</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 xml:space="preserve"> M.Ed. </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 xml:space="preserve">     </w:t>
      </w:r>
      <w:r w:rsidRPr="00D56F0B">
        <w:rPr>
          <w:rFonts w:ascii="Times New Roman" w:hAnsi="Times New Roman" w:cs="Times New Roman"/>
          <w:color w:val="000000"/>
          <w:sz w:val="24"/>
          <w:szCs w:val="24"/>
        </w:rPr>
        <w:tab/>
        <w:t>Teaching Hours: 48</w:t>
      </w:r>
      <w:r w:rsidRPr="00D56F0B">
        <w:rPr>
          <w:rFonts w:ascii="Times New Roman" w:hAnsi="Times New Roman" w:cs="Times New Roman"/>
          <w:color w:val="000000"/>
          <w:sz w:val="24"/>
          <w:szCs w:val="24"/>
        </w:rPr>
        <w:tab/>
        <w:t xml:space="preserve"> </w:t>
      </w:r>
    </w:p>
    <w:p w:rsidR="00254AE9" w:rsidRPr="00D56F0B" w:rsidRDefault="00254AE9" w:rsidP="00254AE9">
      <w:pPr>
        <w:spacing w:after="0" w:line="36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Semester:</w:t>
      </w:r>
      <w:r w:rsidRPr="00D56F0B">
        <w:rPr>
          <w:rFonts w:ascii="Times New Roman" w:hAnsi="Times New Roman" w:cs="Times New Roman"/>
          <w:color w:val="000000"/>
          <w:sz w:val="24"/>
          <w:szCs w:val="24"/>
        </w:rPr>
        <w:tab/>
        <w:t>Third</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p>
    <w:p w:rsidR="00254AE9" w:rsidRPr="00D56F0B" w:rsidRDefault="00254AE9" w:rsidP="00254AE9">
      <w:pPr>
        <w:spacing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Straight Arrow Connector 3" o:spid="_x0000_s1028" type="#_x0000_t32" style="position:absolute;margin-left:.8pt;margin-top:1.95pt;width:481.3pt;height:.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"/>
        </w:pict>
      </w:r>
    </w:p>
    <w:p w:rsidR="00254AE9" w:rsidRPr="00D56F0B" w:rsidRDefault="00254AE9" w:rsidP="00254AE9">
      <w:pPr>
        <w:pStyle w:val="ListParagraph"/>
        <w:numPr>
          <w:ilvl w:val="0"/>
          <w:numId w:val="29"/>
        </w:numPr>
        <w:spacing w:after="0" w:line="240" w:lineRule="auto"/>
        <w:rPr>
          <w:rFonts w:ascii="Times New Roman" w:hAnsi="Times New Roman"/>
          <w:b/>
          <w:bCs/>
          <w:color w:val="000000"/>
          <w:sz w:val="24"/>
          <w:szCs w:val="24"/>
        </w:rPr>
      </w:pPr>
      <w:r w:rsidRPr="00D56F0B">
        <w:rPr>
          <w:rFonts w:ascii="Times New Roman" w:hAnsi="Times New Roman"/>
          <w:b/>
          <w:bCs/>
          <w:color w:val="000000"/>
          <w:sz w:val="24"/>
          <w:szCs w:val="24"/>
        </w:rPr>
        <w:t>Course Description</w:t>
      </w:r>
    </w:p>
    <w:p w:rsidR="00254AE9" w:rsidRPr="00D56F0B" w:rsidRDefault="00254AE9" w:rsidP="00254AE9">
      <w:pPr>
        <w:spacing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This course is designed to provide the students with the recent approaches to managing public/community schools. This course specifically deals with theoretical and practical perspectives of school-based management and enriches the student's understanding of improving school effectiveness. The course also deals with school emergency management plans. Through experiential exercises, the students gain insight into practical know-how of school-based management.</w:t>
      </w:r>
    </w:p>
    <w:p w:rsidR="00254AE9" w:rsidRPr="00D56F0B" w:rsidRDefault="00254AE9" w:rsidP="00254AE9">
      <w:pPr>
        <w:pStyle w:val="ListParagraph"/>
        <w:numPr>
          <w:ilvl w:val="0"/>
          <w:numId w:val="29"/>
        </w:numPr>
        <w:spacing w:after="0" w:line="240" w:lineRule="auto"/>
        <w:rPr>
          <w:rFonts w:ascii="Times New Roman" w:hAnsi="Times New Roman"/>
          <w:b/>
          <w:bCs/>
          <w:color w:val="000000"/>
          <w:sz w:val="24"/>
          <w:szCs w:val="24"/>
        </w:rPr>
      </w:pPr>
      <w:r w:rsidRPr="00D56F0B">
        <w:rPr>
          <w:rFonts w:ascii="Times New Roman" w:hAnsi="Times New Roman"/>
          <w:b/>
          <w:bCs/>
          <w:color w:val="000000"/>
          <w:sz w:val="24"/>
          <w:szCs w:val="24"/>
        </w:rPr>
        <w:t>General Objectives</w:t>
      </w:r>
    </w:p>
    <w:p w:rsidR="00254AE9" w:rsidRPr="00D56F0B" w:rsidRDefault="00254AE9" w:rsidP="00254AE9">
      <w:pPr>
        <w:spacing w:after="0" w:line="240" w:lineRule="auto"/>
        <w:contextualSpacing/>
        <w:rPr>
          <w:rFonts w:ascii="Times New Roman" w:hAnsi="Times New Roman" w:cs="Times New Roman"/>
          <w:color w:val="000000"/>
          <w:sz w:val="24"/>
          <w:szCs w:val="24"/>
        </w:rPr>
      </w:pPr>
      <w:r w:rsidRPr="00D56F0B">
        <w:rPr>
          <w:rFonts w:ascii="Times New Roman" w:hAnsi="Times New Roman" w:cs="Times New Roman"/>
          <w:color w:val="000000"/>
          <w:sz w:val="24"/>
          <w:szCs w:val="24"/>
        </w:rPr>
        <w:t>The general objectives of this course are as follows:</w:t>
      </w:r>
    </w:p>
    <w:p w:rsidR="00254AE9" w:rsidRPr="00D56F0B" w:rsidRDefault="00254AE9" w:rsidP="00254AE9">
      <w:pPr>
        <w:numPr>
          <w:ilvl w:val="0"/>
          <w:numId w:val="36"/>
        </w:numPr>
        <w:spacing w:after="0"/>
        <w:rPr>
          <w:rFonts w:ascii="Times New Roman" w:hAnsi="Times New Roman" w:cs="Times New Roman"/>
          <w:color w:val="000000"/>
          <w:sz w:val="24"/>
          <w:szCs w:val="24"/>
        </w:rPr>
      </w:pPr>
      <w:r w:rsidRPr="00D56F0B">
        <w:rPr>
          <w:rFonts w:ascii="Times New Roman" w:hAnsi="Times New Roman" w:cs="Times New Roman"/>
          <w:color w:val="000000"/>
          <w:sz w:val="24"/>
          <w:szCs w:val="24"/>
        </w:rPr>
        <w:t>To enable the students to understand the theoretical premises and sources that shaped and reshaped school-based management (SBM).</w:t>
      </w:r>
    </w:p>
    <w:p w:rsidR="00254AE9" w:rsidRPr="00D56F0B" w:rsidRDefault="00254AE9" w:rsidP="00254AE9">
      <w:pPr>
        <w:pStyle w:val="ListParagraph"/>
        <w:numPr>
          <w:ilvl w:val="0"/>
          <w:numId w:val="34"/>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To provide the students with a better understanding of experiences of selected countries with SBM and draw implications for improving SBM in Nepal.</w:t>
      </w:r>
    </w:p>
    <w:p w:rsidR="00254AE9" w:rsidRPr="00D56F0B" w:rsidRDefault="00254AE9" w:rsidP="00254AE9">
      <w:pPr>
        <w:pStyle w:val="ListParagraph"/>
        <w:numPr>
          <w:ilvl w:val="0"/>
          <w:numId w:val="34"/>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To enable students to develop insight into improving school effectiveness, and</w:t>
      </w:r>
    </w:p>
    <w:p w:rsidR="00254AE9" w:rsidRPr="00D56F0B" w:rsidRDefault="00254AE9" w:rsidP="00254AE9">
      <w:pPr>
        <w:pStyle w:val="ListParagraph"/>
        <w:numPr>
          <w:ilvl w:val="0"/>
          <w:numId w:val="34"/>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To familiarize the students with the school emergency management plan.</w:t>
      </w:r>
    </w:p>
    <w:p w:rsidR="00254AE9" w:rsidRPr="00D56F0B" w:rsidRDefault="00254AE9" w:rsidP="00254AE9">
      <w:pPr>
        <w:pStyle w:val="ListParagraph"/>
        <w:spacing w:after="0"/>
        <w:rPr>
          <w:rFonts w:ascii="Times New Roman" w:hAnsi="Times New Roman"/>
          <w:color w:val="000000"/>
          <w:sz w:val="24"/>
          <w:szCs w:val="24"/>
        </w:rPr>
      </w:pPr>
    </w:p>
    <w:p w:rsidR="00254AE9" w:rsidRPr="00D56F0B" w:rsidRDefault="00254AE9" w:rsidP="00254AE9">
      <w:pPr>
        <w:pStyle w:val="ListParagraph"/>
        <w:numPr>
          <w:ilvl w:val="0"/>
          <w:numId w:val="29"/>
        </w:numPr>
        <w:spacing w:after="0" w:line="240" w:lineRule="auto"/>
        <w:rPr>
          <w:rFonts w:ascii="Times New Roman" w:hAnsi="Times New Roman"/>
          <w:b/>
          <w:bCs/>
          <w:color w:val="000000"/>
          <w:sz w:val="24"/>
          <w:szCs w:val="24"/>
        </w:rPr>
      </w:pPr>
      <w:r w:rsidRPr="00D56F0B">
        <w:rPr>
          <w:rFonts w:ascii="Times New Roman" w:hAnsi="Times New Roman"/>
          <w:b/>
          <w:bCs/>
          <w:color w:val="000000"/>
          <w:sz w:val="24"/>
          <w:szCs w:val="24"/>
        </w:rPr>
        <w:t>Specific Objectives and Contents</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670"/>
      </w:tblGrid>
      <w:tr w:rsidR="00254AE9" w:rsidRPr="00D56F0B" w:rsidTr="002E78C8">
        <w:tc>
          <w:tcPr>
            <w:tcW w:w="3780" w:type="dxa"/>
          </w:tcPr>
          <w:p w:rsidR="00254AE9" w:rsidRPr="00D56F0B" w:rsidRDefault="00254AE9" w:rsidP="002E78C8">
            <w:pPr>
              <w:pStyle w:val="ListParagraph"/>
              <w:spacing w:after="0" w:line="240" w:lineRule="auto"/>
              <w:ind w:left="0"/>
              <w:rPr>
                <w:rFonts w:ascii="Times New Roman" w:hAnsi="Times New Roman"/>
                <w:b/>
                <w:bCs/>
                <w:color w:val="000000"/>
                <w:sz w:val="24"/>
                <w:szCs w:val="24"/>
              </w:rPr>
            </w:pPr>
            <w:r w:rsidRPr="00D56F0B">
              <w:rPr>
                <w:rFonts w:ascii="Times New Roman" w:hAnsi="Times New Roman"/>
                <w:color w:val="000000"/>
                <w:sz w:val="24"/>
                <w:szCs w:val="24"/>
              </w:rPr>
              <w:t>Specific Objectives</w:t>
            </w:r>
          </w:p>
        </w:tc>
        <w:tc>
          <w:tcPr>
            <w:tcW w:w="5670" w:type="dxa"/>
          </w:tcPr>
          <w:p w:rsidR="00254AE9" w:rsidRPr="00D56F0B" w:rsidRDefault="00254AE9" w:rsidP="002E78C8">
            <w:pPr>
              <w:pStyle w:val="ListParagraph"/>
              <w:spacing w:after="0" w:line="240" w:lineRule="auto"/>
              <w:ind w:left="0"/>
              <w:rPr>
                <w:rFonts w:ascii="Times New Roman" w:hAnsi="Times New Roman"/>
                <w:b/>
                <w:bCs/>
                <w:color w:val="000000"/>
                <w:sz w:val="24"/>
                <w:szCs w:val="24"/>
              </w:rPr>
            </w:pPr>
            <w:r w:rsidRPr="00D56F0B">
              <w:rPr>
                <w:rFonts w:ascii="Times New Roman" w:hAnsi="Times New Roman"/>
                <w:color w:val="000000"/>
                <w:sz w:val="24"/>
                <w:szCs w:val="24"/>
              </w:rPr>
              <w:t>Contents</w:t>
            </w:r>
          </w:p>
        </w:tc>
      </w:tr>
      <w:tr w:rsidR="00254AE9" w:rsidRPr="00D56F0B" w:rsidTr="002E78C8">
        <w:tc>
          <w:tcPr>
            <w:tcW w:w="3780" w:type="dxa"/>
          </w:tcPr>
          <w:p w:rsidR="00254AE9" w:rsidRPr="00D56F0B" w:rsidRDefault="00254AE9" w:rsidP="00254AE9">
            <w:pPr>
              <w:pStyle w:val="ListParagraph"/>
              <w:numPr>
                <w:ilvl w:val="0"/>
                <w:numId w:val="30"/>
              </w:numPr>
              <w:spacing w:after="0" w:line="240" w:lineRule="auto"/>
              <w:jc w:val="both"/>
              <w:rPr>
                <w:rFonts w:ascii="Times New Roman" w:hAnsi="Times New Roman"/>
                <w:color w:val="000000"/>
                <w:sz w:val="24"/>
                <w:szCs w:val="24"/>
              </w:rPr>
            </w:pPr>
            <w:r w:rsidRPr="00D56F0B">
              <w:rPr>
                <w:rFonts w:ascii="Times New Roman" w:hAnsi="Times New Roman"/>
                <w:color w:val="000000"/>
                <w:sz w:val="24"/>
                <w:szCs w:val="24"/>
              </w:rPr>
              <w:t>Clarify the meaning and definition of school-based management and self-managing schools</w:t>
            </w:r>
          </w:p>
          <w:p w:rsidR="00254AE9" w:rsidRPr="00D56F0B" w:rsidRDefault="00254AE9" w:rsidP="00254AE9">
            <w:pPr>
              <w:pStyle w:val="ListParagraph"/>
              <w:numPr>
                <w:ilvl w:val="0"/>
                <w:numId w:val="30"/>
              </w:numPr>
              <w:spacing w:after="0" w:line="240" w:lineRule="auto"/>
              <w:jc w:val="both"/>
              <w:rPr>
                <w:rFonts w:ascii="Times New Roman" w:hAnsi="Times New Roman"/>
                <w:color w:val="000000"/>
                <w:sz w:val="24"/>
                <w:szCs w:val="24"/>
              </w:rPr>
            </w:pPr>
            <w:r w:rsidRPr="00D56F0B">
              <w:rPr>
                <w:rFonts w:ascii="Times New Roman" w:hAnsi="Times New Roman"/>
                <w:color w:val="000000"/>
                <w:sz w:val="24"/>
                <w:szCs w:val="24"/>
              </w:rPr>
              <w:t xml:space="preserve">State the objectives and </w:t>
            </w:r>
            <w:proofErr w:type="spellStart"/>
            <w:r w:rsidRPr="00D56F0B">
              <w:rPr>
                <w:rFonts w:ascii="Times New Roman" w:hAnsi="Times New Roman"/>
                <w:color w:val="000000"/>
                <w:sz w:val="24"/>
                <w:szCs w:val="24"/>
              </w:rPr>
              <w:t>ccharacteristics</w:t>
            </w:r>
            <w:proofErr w:type="spellEnd"/>
            <w:r w:rsidRPr="00D56F0B">
              <w:rPr>
                <w:rFonts w:ascii="Times New Roman" w:hAnsi="Times New Roman"/>
                <w:color w:val="000000"/>
                <w:sz w:val="24"/>
                <w:szCs w:val="24"/>
              </w:rPr>
              <w:t xml:space="preserve"> of SBM </w:t>
            </w:r>
          </w:p>
          <w:p w:rsidR="00254AE9" w:rsidRPr="00D56F0B" w:rsidRDefault="00254AE9" w:rsidP="00254AE9">
            <w:pPr>
              <w:pStyle w:val="ListParagraph"/>
              <w:numPr>
                <w:ilvl w:val="0"/>
                <w:numId w:val="30"/>
              </w:numPr>
              <w:spacing w:after="0" w:line="240" w:lineRule="auto"/>
              <w:jc w:val="both"/>
              <w:rPr>
                <w:rFonts w:ascii="Times New Roman" w:hAnsi="Times New Roman"/>
                <w:color w:val="000000"/>
                <w:sz w:val="24"/>
                <w:szCs w:val="24"/>
              </w:rPr>
            </w:pPr>
            <w:r w:rsidRPr="00D56F0B">
              <w:rPr>
                <w:rFonts w:ascii="Times New Roman" w:hAnsi="Times New Roman"/>
                <w:color w:val="000000"/>
                <w:sz w:val="24"/>
                <w:szCs w:val="24"/>
              </w:rPr>
              <w:t>Elucidate the knowledge framework for the internal school process for SBM.</w:t>
            </w:r>
          </w:p>
          <w:p w:rsidR="00254AE9" w:rsidRPr="00D56F0B" w:rsidRDefault="00254AE9" w:rsidP="00254AE9">
            <w:pPr>
              <w:pStyle w:val="ListParagraph"/>
              <w:numPr>
                <w:ilvl w:val="0"/>
                <w:numId w:val="30"/>
              </w:numPr>
              <w:spacing w:after="0" w:line="240" w:lineRule="auto"/>
              <w:jc w:val="both"/>
              <w:rPr>
                <w:rFonts w:ascii="Times New Roman" w:hAnsi="Times New Roman"/>
                <w:color w:val="000000"/>
                <w:sz w:val="24"/>
                <w:szCs w:val="24"/>
              </w:rPr>
            </w:pPr>
            <w:r w:rsidRPr="00D56F0B">
              <w:rPr>
                <w:rFonts w:ascii="Times New Roman" w:hAnsi="Times New Roman"/>
                <w:color w:val="000000"/>
                <w:sz w:val="24"/>
                <w:szCs w:val="24"/>
              </w:rPr>
              <w:t xml:space="preserve">Elaborate on a conceptual framework for analyzing </w:t>
            </w:r>
          </w:p>
          <w:p w:rsidR="00254AE9" w:rsidRPr="00D56F0B" w:rsidRDefault="00254AE9" w:rsidP="002E78C8">
            <w:pPr>
              <w:pStyle w:val="ListParagraph"/>
              <w:spacing w:after="0" w:line="240" w:lineRule="auto"/>
              <w:jc w:val="both"/>
              <w:rPr>
                <w:rFonts w:ascii="Times New Roman" w:hAnsi="Times New Roman"/>
                <w:color w:val="000000"/>
                <w:sz w:val="24"/>
                <w:szCs w:val="24"/>
              </w:rPr>
            </w:pPr>
            <w:r w:rsidRPr="00D56F0B">
              <w:rPr>
                <w:rFonts w:ascii="Times New Roman" w:hAnsi="Times New Roman"/>
                <w:color w:val="000000"/>
                <w:sz w:val="24"/>
                <w:szCs w:val="24"/>
              </w:rPr>
              <w:t>school-based management</w:t>
            </w:r>
          </w:p>
          <w:p w:rsidR="00254AE9" w:rsidRPr="00D56F0B" w:rsidRDefault="00254AE9" w:rsidP="00254AE9">
            <w:pPr>
              <w:pStyle w:val="ListParagraph"/>
              <w:numPr>
                <w:ilvl w:val="0"/>
                <w:numId w:val="30"/>
              </w:numPr>
              <w:spacing w:after="0" w:line="240" w:lineRule="auto"/>
              <w:jc w:val="both"/>
              <w:rPr>
                <w:rFonts w:ascii="Times New Roman" w:hAnsi="Times New Roman"/>
                <w:b/>
                <w:bCs/>
                <w:color w:val="000000"/>
                <w:sz w:val="24"/>
                <w:szCs w:val="24"/>
              </w:rPr>
            </w:pPr>
            <w:r w:rsidRPr="00D56F0B">
              <w:rPr>
                <w:rFonts w:ascii="Times New Roman" w:hAnsi="Times New Roman"/>
                <w:color w:val="000000"/>
                <w:sz w:val="24"/>
                <w:szCs w:val="24"/>
              </w:rPr>
              <w:t>Elaborate on the different  models of SBM</w:t>
            </w:r>
          </w:p>
          <w:p w:rsidR="00254AE9" w:rsidRPr="00D56F0B" w:rsidRDefault="00254AE9" w:rsidP="00254AE9">
            <w:pPr>
              <w:pStyle w:val="ListParagraph"/>
              <w:numPr>
                <w:ilvl w:val="0"/>
                <w:numId w:val="30"/>
              </w:numPr>
              <w:spacing w:after="0" w:line="240" w:lineRule="auto"/>
              <w:jc w:val="both"/>
              <w:rPr>
                <w:rFonts w:ascii="Times New Roman" w:hAnsi="Times New Roman"/>
                <w:b/>
                <w:bCs/>
                <w:color w:val="000000"/>
                <w:sz w:val="24"/>
                <w:szCs w:val="24"/>
              </w:rPr>
            </w:pPr>
            <w:r w:rsidRPr="00D56F0B">
              <w:rPr>
                <w:rFonts w:ascii="Times New Roman" w:hAnsi="Times New Roman"/>
                <w:color w:val="000000"/>
                <w:sz w:val="24"/>
                <w:szCs w:val="24"/>
              </w:rPr>
              <w:t>Clarify Discourse on decentralization and devolution</w:t>
            </w:r>
          </w:p>
          <w:p w:rsidR="00254AE9" w:rsidRPr="00D56F0B" w:rsidRDefault="00254AE9" w:rsidP="00254AE9">
            <w:pPr>
              <w:pStyle w:val="ListParagraph"/>
              <w:numPr>
                <w:ilvl w:val="0"/>
                <w:numId w:val="31"/>
              </w:numPr>
              <w:spacing w:after="0" w:line="240" w:lineRule="auto"/>
              <w:jc w:val="both"/>
              <w:rPr>
                <w:rFonts w:ascii="Times New Roman" w:hAnsi="Times New Roman"/>
                <w:color w:val="000000"/>
                <w:sz w:val="24"/>
                <w:szCs w:val="24"/>
              </w:rPr>
            </w:pPr>
            <w:r w:rsidRPr="00D56F0B">
              <w:rPr>
                <w:rFonts w:ascii="Times New Roman" w:hAnsi="Times New Roman"/>
                <w:color w:val="000000"/>
                <w:sz w:val="24"/>
                <w:szCs w:val="24"/>
              </w:rPr>
              <w:t>Clarify SBM as micro-level management</w:t>
            </w:r>
          </w:p>
          <w:p w:rsidR="00254AE9" w:rsidRPr="00D56F0B" w:rsidRDefault="00254AE9" w:rsidP="00254AE9">
            <w:pPr>
              <w:pStyle w:val="ListParagraph"/>
              <w:numPr>
                <w:ilvl w:val="0"/>
                <w:numId w:val="30"/>
              </w:numPr>
              <w:spacing w:after="0" w:line="240" w:lineRule="auto"/>
              <w:jc w:val="both"/>
              <w:rPr>
                <w:rFonts w:ascii="Times New Roman" w:hAnsi="Times New Roman"/>
                <w:b/>
                <w:bCs/>
                <w:color w:val="000000"/>
                <w:sz w:val="24"/>
                <w:szCs w:val="24"/>
              </w:rPr>
            </w:pPr>
            <w:r w:rsidRPr="00D56F0B">
              <w:rPr>
                <w:rFonts w:ascii="Times New Roman" w:hAnsi="Times New Roman"/>
                <w:color w:val="000000"/>
                <w:sz w:val="24"/>
                <w:szCs w:val="24"/>
              </w:rPr>
              <w:t>Explain the experiences of application of SBM in developing countries</w:t>
            </w:r>
          </w:p>
        </w:tc>
        <w:tc>
          <w:tcPr>
            <w:tcW w:w="5670" w:type="dxa"/>
          </w:tcPr>
          <w:p w:rsidR="00254AE9" w:rsidRPr="00D56F0B" w:rsidRDefault="00254AE9" w:rsidP="002E78C8">
            <w:pPr>
              <w:spacing w:after="0" w:line="240" w:lineRule="auto"/>
              <w:ind w:left="702" w:hanging="702"/>
              <w:rPr>
                <w:rFonts w:ascii="Times New Roman" w:hAnsi="Times New Roman" w:cs="Times New Roman"/>
                <w:color w:val="000000"/>
                <w:sz w:val="24"/>
                <w:szCs w:val="24"/>
              </w:rPr>
            </w:pPr>
            <w:r w:rsidRPr="00D56F0B">
              <w:rPr>
                <w:rFonts w:ascii="Times New Roman" w:hAnsi="Times New Roman" w:cs="Times New Roman"/>
                <w:b/>
                <w:bCs/>
                <w:color w:val="000000"/>
                <w:sz w:val="24"/>
                <w:szCs w:val="24"/>
              </w:rPr>
              <w:t xml:space="preserve">Unit 1: School-Based Management (SBM): </w:t>
            </w:r>
            <w:r w:rsidRPr="00D56F0B">
              <w:rPr>
                <w:rFonts w:ascii="Times New Roman" w:hAnsi="Times New Roman" w:cs="Times New Roman"/>
                <w:color w:val="000000"/>
                <w:sz w:val="24"/>
                <w:szCs w:val="24"/>
              </w:rPr>
              <w:t xml:space="preserve"> </w:t>
            </w:r>
            <w:r w:rsidRPr="00D56F0B">
              <w:rPr>
                <w:rFonts w:ascii="Times New Roman" w:hAnsi="Times New Roman" w:cs="Times New Roman"/>
                <w:b/>
                <w:bCs/>
                <w:color w:val="000000"/>
                <w:sz w:val="24"/>
                <w:szCs w:val="24"/>
              </w:rPr>
              <w:t xml:space="preserve">Theoretical Perspective </w:t>
            </w:r>
            <w:r w:rsidRPr="00D56F0B">
              <w:rPr>
                <w:rFonts w:ascii="Times New Roman" w:hAnsi="Times New Roman" w:cs="Times New Roman"/>
                <w:color w:val="000000"/>
                <w:sz w:val="24"/>
                <w:szCs w:val="24"/>
              </w:rPr>
              <w:t xml:space="preserve"> (</w:t>
            </w:r>
            <w:r w:rsidRPr="00D56F0B">
              <w:rPr>
                <w:rFonts w:ascii="Times New Roman" w:hAnsi="Times New Roman" w:cs="Times New Roman"/>
                <w:b/>
                <w:bCs/>
                <w:color w:val="000000"/>
                <w:sz w:val="24"/>
                <w:szCs w:val="24"/>
              </w:rPr>
              <w:t>13)</w:t>
            </w:r>
            <w:r w:rsidRPr="00D56F0B">
              <w:rPr>
                <w:rFonts w:ascii="Times New Roman" w:hAnsi="Times New Roman" w:cs="Times New Roman"/>
                <w:color w:val="000000"/>
                <w:sz w:val="24"/>
                <w:szCs w:val="24"/>
              </w:rPr>
              <w:t xml:space="preserve">                                                                   </w:t>
            </w:r>
          </w:p>
          <w:p w:rsidR="00254AE9" w:rsidRPr="00D56F0B" w:rsidRDefault="00254AE9" w:rsidP="002E78C8">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1.1 Concept of SBM and self-managing schools</w:t>
            </w:r>
          </w:p>
          <w:p w:rsidR="00254AE9" w:rsidRPr="00D56F0B" w:rsidRDefault="00254AE9" w:rsidP="002E78C8">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1.2 Objectives of SBM</w:t>
            </w:r>
          </w:p>
          <w:p w:rsidR="00254AE9" w:rsidRPr="00D56F0B" w:rsidRDefault="00254AE9" w:rsidP="002E78C8">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1.3 Characteristics of SBM</w:t>
            </w:r>
          </w:p>
          <w:p w:rsidR="00254AE9" w:rsidRPr="00D56F0B" w:rsidRDefault="00254AE9" w:rsidP="002E78C8">
            <w:pPr>
              <w:spacing w:after="0" w:line="240" w:lineRule="auto"/>
              <w:ind w:left="432" w:hanging="43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1.4 New vision of SBM: A knowledge framework for the internal school process</w:t>
            </w:r>
          </w:p>
          <w:p w:rsidR="00254AE9" w:rsidRPr="00D56F0B" w:rsidRDefault="00254AE9" w:rsidP="002E78C8">
            <w:pPr>
              <w:spacing w:after="0" w:line="240" w:lineRule="auto"/>
              <w:ind w:left="432" w:hanging="43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1.5 A Conceptual framework </w:t>
            </w:r>
          </w:p>
          <w:p w:rsidR="00254AE9" w:rsidRPr="00D56F0B" w:rsidRDefault="00254AE9" w:rsidP="002E78C8">
            <w:pPr>
              <w:pStyle w:val="ListParagraph"/>
              <w:spacing w:after="0" w:line="240" w:lineRule="auto"/>
              <w:ind w:left="360"/>
              <w:jc w:val="both"/>
              <w:rPr>
                <w:rFonts w:ascii="Times New Roman" w:hAnsi="Times New Roman"/>
                <w:color w:val="000000"/>
                <w:sz w:val="24"/>
                <w:szCs w:val="24"/>
              </w:rPr>
            </w:pPr>
            <w:r w:rsidRPr="00D56F0B">
              <w:rPr>
                <w:rFonts w:ascii="Times New Roman" w:hAnsi="Times New Roman"/>
                <w:color w:val="000000"/>
                <w:sz w:val="24"/>
                <w:szCs w:val="24"/>
              </w:rPr>
              <w:t>for analyzing School-Based Management</w:t>
            </w:r>
          </w:p>
          <w:p w:rsidR="00254AE9" w:rsidRPr="00D56F0B" w:rsidRDefault="00254AE9" w:rsidP="002E78C8">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1.6 Models of SBM</w:t>
            </w:r>
          </w:p>
          <w:p w:rsidR="00254AE9" w:rsidRPr="00D56F0B" w:rsidRDefault="00254AE9" w:rsidP="002E78C8">
            <w:pPr>
              <w:spacing w:after="0" w:line="240" w:lineRule="auto"/>
              <w:ind w:firstLine="43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1.6.1 Administrative-control SBM</w:t>
            </w:r>
          </w:p>
          <w:p w:rsidR="00254AE9" w:rsidRPr="00D56F0B" w:rsidRDefault="00254AE9" w:rsidP="002E78C8">
            <w:pPr>
              <w:spacing w:after="0" w:line="240" w:lineRule="auto"/>
              <w:ind w:firstLine="43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1.6.2 Professional-control SBM</w:t>
            </w:r>
          </w:p>
          <w:p w:rsidR="00254AE9" w:rsidRPr="00D56F0B" w:rsidRDefault="00254AE9" w:rsidP="002E78C8">
            <w:pPr>
              <w:spacing w:after="0" w:line="240" w:lineRule="auto"/>
              <w:ind w:firstLine="43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1.6.3 Community-control SBM</w:t>
            </w:r>
          </w:p>
          <w:p w:rsidR="00254AE9" w:rsidRPr="00D56F0B" w:rsidRDefault="00254AE9" w:rsidP="002E78C8">
            <w:pPr>
              <w:spacing w:after="0" w:line="240" w:lineRule="auto"/>
              <w:ind w:left="43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1.6.4 Balanced-control SBM</w:t>
            </w:r>
          </w:p>
          <w:p w:rsidR="00254AE9" w:rsidRPr="00D56F0B" w:rsidRDefault="00254AE9" w:rsidP="002E78C8">
            <w:pPr>
              <w:spacing w:after="0" w:line="240" w:lineRule="auto"/>
              <w:ind w:left="5"/>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1.7 Discourse on decentralization and devolution</w:t>
            </w:r>
          </w:p>
          <w:p w:rsidR="00254AE9" w:rsidRPr="00D56F0B" w:rsidRDefault="00254AE9" w:rsidP="002E78C8">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1.8 SBM as micro-level management</w:t>
            </w:r>
          </w:p>
          <w:p w:rsidR="00254AE9" w:rsidRPr="00D56F0B" w:rsidRDefault="00254AE9" w:rsidP="002E78C8">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1.9 Applications of SBM in developing countries</w:t>
            </w:r>
          </w:p>
          <w:p w:rsidR="00254AE9" w:rsidRPr="00D56F0B" w:rsidRDefault="00254AE9" w:rsidP="002E78C8">
            <w:pPr>
              <w:spacing w:after="0" w:line="240" w:lineRule="auto"/>
              <w:rPr>
                <w:rFonts w:ascii="Times New Roman" w:hAnsi="Times New Roman" w:cs="Times New Roman"/>
                <w:color w:val="000000"/>
                <w:sz w:val="24"/>
                <w:szCs w:val="24"/>
                <w:highlight w:val="yellow"/>
              </w:rPr>
            </w:pPr>
          </w:p>
          <w:p w:rsidR="00254AE9" w:rsidRPr="00D56F0B" w:rsidRDefault="00254AE9" w:rsidP="002E78C8">
            <w:pPr>
              <w:pStyle w:val="ListParagraph"/>
              <w:spacing w:after="0" w:line="240" w:lineRule="auto"/>
              <w:ind w:left="0"/>
              <w:rPr>
                <w:rFonts w:ascii="Times New Roman" w:hAnsi="Times New Roman"/>
                <w:b/>
                <w:bCs/>
                <w:color w:val="000000"/>
                <w:sz w:val="24"/>
                <w:szCs w:val="24"/>
              </w:rPr>
            </w:pPr>
          </w:p>
        </w:tc>
      </w:tr>
      <w:tr w:rsidR="00254AE9" w:rsidRPr="00D56F0B" w:rsidTr="002E78C8">
        <w:tc>
          <w:tcPr>
            <w:tcW w:w="3780" w:type="dxa"/>
          </w:tcPr>
          <w:p w:rsidR="00254AE9" w:rsidRPr="00D56F0B" w:rsidRDefault="00254AE9" w:rsidP="00254AE9">
            <w:pPr>
              <w:pStyle w:val="ListParagraph"/>
              <w:numPr>
                <w:ilvl w:val="0"/>
                <w:numId w:val="30"/>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lastRenderedPageBreak/>
              <w:t>Shed light on challenges of SBM in the present context</w:t>
            </w:r>
          </w:p>
          <w:p w:rsidR="00254AE9" w:rsidRPr="00D56F0B" w:rsidRDefault="00254AE9" w:rsidP="00254AE9">
            <w:pPr>
              <w:pStyle w:val="ListParagraph"/>
              <w:numPr>
                <w:ilvl w:val="0"/>
                <w:numId w:val="31"/>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 xml:space="preserve">Explain the influences of tri-polarization in education on SBM </w:t>
            </w:r>
          </w:p>
        </w:tc>
        <w:tc>
          <w:tcPr>
            <w:tcW w:w="5670" w:type="dxa"/>
          </w:tcPr>
          <w:p w:rsidR="00254AE9" w:rsidRPr="00D56F0B" w:rsidRDefault="00254AE9" w:rsidP="002E78C8">
            <w:pPr>
              <w:pStyle w:val="ListParagraph"/>
              <w:spacing w:after="0" w:line="240" w:lineRule="auto"/>
              <w:ind w:left="0"/>
              <w:rPr>
                <w:rFonts w:ascii="Times New Roman" w:hAnsi="Times New Roman"/>
                <w:color w:val="000000"/>
                <w:sz w:val="24"/>
                <w:szCs w:val="24"/>
              </w:rPr>
            </w:pPr>
            <w:r w:rsidRPr="00D56F0B">
              <w:rPr>
                <w:rFonts w:ascii="Times New Roman" w:hAnsi="Times New Roman"/>
                <w:b/>
                <w:bCs/>
                <w:color w:val="000000"/>
                <w:sz w:val="24"/>
                <w:szCs w:val="24"/>
              </w:rPr>
              <w:t>Unit II: Challenges of SBM in New Era</w:t>
            </w:r>
            <w:r w:rsidRPr="00D56F0B">
              <w:rPr>
                <w:rFonts w:ascii="Times New Roman" w:hAnsi="Times New Roman"/>
                <w:color w:val="000000"/>
                <w:sz w:val="24"/>
                <w:szCs w:val="24"/>
              </w:rPr>
              <w:t xml:space="preserve"> </w:t>
            </w:r>
            <w:r w:rsidRPr="00D56F0B">
              <w:rPr>
                <w:rFonts w:ascii="Times New Roman" w:hAnsi="Times New Roman"/>
                <w:b/>
                <w:bCs/>
                <w:color w:val="000000"/>
                <w:sz w:val="24"/>
                <w:szCs w:val="24"/>
              </w:rPr>
              <w:t>(6)</w:t>
            </w:r>
          </w:p>
          <w:p w:rsidR="00254AE9" w:rsidRPr="00D56F0B" w:rsidRDefault="00254AE9" w:rsidP="00254AE9">
            <w:pPr>
              <w:numPr>
                <w:ilvl w:val="1"/>
                <w:numId w:val="35"/>
              </w:numPr>
              <w:spacing w:after="0" w:line="240" w:lineRule="auto"/>
              <w:rPr>
                <w:rFonts w:ascii="Times New Roman" w:hAnsi="Times New Roman" w:cs="Times New Roman"/>
                <w:bCs/>
                <w:color w:val="000000"/>
                <w:sz w:val="24"/>
                <w:szCs w:val="24"/>
              </w:rPr>
            </w:pPr>
            <w:r w:rsidRPr="00D56F0B">
              <w:rPr>
                <w:rFonts w:ascii="Times New Roman" w:hAnsi="Times New Roman" w:cs="Times New Roman"/>
                <w:bCs/>
                <w:color w:val="000000"/>
                <w:sz w:val="24"/>
                <w:szCs w:val="24"/>
              </w:rPr>
              <w:t>New educational paradigm</w:t>
            </w:r>
          </w:p>
          <w:p w:rsidR="00254AE9" w:rsidRPr="00D56F0B" w:rsidRDefault="00254AE9" w:rsidP="00254AE9">
            <w:pPr>
              <w:numPr>
                <w:ilvl w:val="1"/>
                <w:numId w:val="35"/>
              </w:numPr>
              <w:spacing w:after="0" w:line="240" w:lineRule="auto"/>
              <w:rPr>
                <w:rFonts w:ascii="Times New Roman" w:hAnsi="Times New Roman" w:cs="Times New Roman"/>
                <w:color w:val="000000"/>
                <w:sz w:val="24"/>
                <w:szCs w:val="24"/>
              </w:rPr>
            </w:pPr>
            <w:r w:rsidRPr="00D56F0B">
              <w:rPr>
                <w:rFonts w:ascii="Times New Roman" w:hAnsi="Times New Roman" w:cs="Times New Roman"/>
                <w:bCs/>
                <w:color w:val="000000"/>
                <w:sz w:val="24"/>
                <w:szCs w:val="24"/>
              </w:rPr>
              <w:t>Tri-polarization in education (Globalization, Localization and Individualization)</w:t>
            </w:r>
          </w:p>
          <w:p w:rsidR="00254AE9" w:rsidRPr="00D56F0B" w:rsidRDefault="00254AE9" w:rsidP="00254AE9">
            <w:pPr>
              <w:numPr>
                <w:ilvl w:val="2"/>
                <w:numId w:val="35"/>
              </w:numPr>
              <w:spacing w:after="0" w:line="240" w:lineRule="auto"/>
              <w:ind w:left="998" w:hanging="630"/>
              <w:rPr>
                <w:rFonts w:ascii="Times New Roman" w:hAnsi="Times New Roman" w:cs="Times New Roman"/>
                <w:color w:val="000000"/>
                <w:sz w:val="24"/>
                <w:szCs w:val="24"/>
              </w:rPr>
            </w:pPr>
            <w:r w:rsidRPr="00D56F0B">
              <w:rPr>
                <w:rFonts w:ascii="Times New Roman" w:hAnsi="Times New Roman" w:cs="Times New Roman"/>
                <w:bCs/>
                <w:color w:val="000000"/>
                <w:sz w:val="24"/>
                <w:szCs w:val="24"/>
              </w:rPr>
              <w:t>New paradigm of learning</w:t>
            </w:r>
          </w:p>
          <w:p w:rsidR="00254AE9" w:rsidRPr="00D56F0B" w:rsidRDefault="00254AE9" w:rsidP="00254AE9">
            <w:pPr>
              <w:numPr>
                <w:ilvl w:val="2"/>
                <w:numId w:val="35"/>
              </w:numPr>
              <w:spacing w:after="0" w:line="240" w:lineRule="auto"/>
              <w:ind w:left="998" w:hanging="630"/>
              <w:rPr>
                <w:rFonts w:ascii="Times New Roman" w:hAnsi="Times New Roman" w:cs="Times New Roman"/>
                <w:color w:val="000000"/>
                <w:sz w:val="24"/>
                <w:szCs w:val="24"/>
              </w:rPr>
            </w:pPr>
            <w:r w:rsidRPr="00D56F0B">
              <w:rPr>
                <w:rFonts w:ascii="Times New Roman" w:hAnsi="Times New Roman" w:cs="Times New Roman"/>
                <w:bCs/>
                <w:color w:val="000000"/>
                <w:sz w:val="24"/>
                <w:szCs w:val="24"/>
              </w:rPr>
              <w:t>New paradigm of schooling</w:t>
            </w:r>
          </w:p>
          <w:p w:rsidR="00254AE9" w:rsidRPr="00D56F0B" w:rsidRDefault="00254AE9" w:rsidP="002E78C8">
            <w:pPr>
              <w:spacing w:after="0" w:line="240" w:lineRule="auto"/>
              <w:rPr>
                <w:rFonts w:ascii="Times New Roman" w:hAnsi="Times New Roman"/>
                <w:b/>
                <w:bCs/>
                <w:color w:val="000000"/>
                <w:sz w:val="24"/>
                <w:szCs w:val="24"/>
              </w:rPr>
            </w:pPr>
          </w:p>
        </w:tc>
      </w:tr>
      <w:tr w:rsidR="00254AE9" w:rsidRPr="00D56F0B" w:rsidTr="002E78C8">
        <w:tc>
          <w:tcPr>
            <w:tcW w:w="3780" w:type="dxa"/>
          </w:tcPr>
          <w:p w:rsidR="00254AE9" w:rsidRPr="00D56F0B" w:rsidRDefault="00254AE9" w:rsidP="00254AE9">
            <w:pPr>
              <w:pStyle w:val="ListParagraph"/>
              <w:numPr>
                <w:ilvl w:val="0"/>
                <w:numId w:val="31"/>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Shed light on the significant experience of Canada, Hong Kong (China), The United Kingdom, The United States of America and Australia</w:t>
            </w:r>
          </w:p>
          <w:p w:rsidR="00254AE9" w:rsidRPr="00D56F0B" w:rsidRDefault="00254AE9" w:rsidP="00254AE9">
            <w:pPr>
              <w:pStyle w:val="ListParagraph"/>
              <w:numPr>
                <w:ilvl w:val="0"/>
                <w:numId w:val="32"/>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State the Australian SBM practice with special reference to its implementation in Victoria state</w:t>
            </w:r>
          </w:p>
          <w:p w:rsidR="00254AE9" w:rsidRPr="00D56F0B" w:rsidRDefault="00254AE9" w:rsidP="00254AE9">
            <w:pPr>
              <w:pStyle w:val="ListParagraph"/>
              <w:numPr>
                <w:ilvl w:val="0"/>
                <w:numId w:val="32"/>
              </w:numPr>
              <w:spacing w:after="0" w:line="240" w:lineRule="auto"/>
              <w:rPr>
                <w:rFonts w:ascii="Times New Roman" w:hAnsi="Times New Roman"/>
                <w:b/>
                <w:bCs/>
                <w:color w:val="000000"/>
                <w:sz w:val="24"/>
                <w:szCs w:val="24"/>
              </w:rPr>
            </w:pPr>
            <w:r w:rsidRPr="00D56F0B">
              <w:rPr>
                <w:rFonts w:ascii="Times New Roman" w:hAnsi="Times New Roman"/>
                <w:color w:val="000000"/>
                <w:sz w:val="24"/>
                <w:szCs w:val="24"/>
              </w:rPr>
              <w:t>Explore and present how SBM is being practiced in Nepal</w:t>
            </w:r>
          </w:p>
        </w:tc>
        <w:tc>
          <w:tcPr>
            <w:tcW w:w="5670" w:type="dxa"/>
          </w:tcPr>
          <w:p w:rsidR="00254AE9" w:rsidRPr="00D56F0B" w:rsidRDefault="00254AE9" w:rsidP="002E78C8">
            <w:pPr>
              <w:spacing w:after="0" w:line="240" w:lineRule="auto"/>
              <w:ind w:left="4570" w:hanging="4570"/>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Unit III: Experiences of Selected Countries with</w:t>
            </w:r>
          </w:p>
          <w:p w:rsidR="00254AE9" w:rsidRPr="00D56F0B" w:rsidRDefault="00254AE9" w:rsidP="002E78C8">
            <w:pPr>
              <w:spacing w:after="0" w:line="240" w:lineRule="auto"/>
              <w:ind w:left="4570" w:hanging="4570"/>
              <w:rPr>
                <w:rFonts w:ascii="Times New Roman" w:hAnsi="Times New Roman" w:cs="Times New Roman"/>
                <w:color w:val="000000"/>
                <w:sz w:val="24"/>
                <w:szCs w:val="24"/>
              </w:rPr>
            </w:pPr>
            <w:r w:rsidRPr="00D56F0B">
              <w:rPr>
                <w:rFonts w:ascii="Times New Roman" w:hAnsi="Times New Roman" w:cs="Times New Roman"/>
                <w:b/>
                <w:bCs/>
                <w:color w:val="000000"/>
                <w:sz w:val="24"/>
                <w:szCs w:val="24"/>
              </w:rPr>
              <w:t xml:space="preserve">                SBM      </w:t>
            </w:r>
            <w:r w:rsidRPr="00D56F0B">
              <w:rPr>
                <w:rFonts w:ascii="Times New Roman" w:hAnsi="Times New Roman" w:cs="Times New Roman"/>
                <w:color w:val="000000"/>
                <w:sz w:val="24"/>
                <w:szCs w:val="24"/>
              </w:rPr>
              <w:t xml:space="preserve">                                                   </w:t>
            </w:r>
            <w:r w:rsidRPr="00D56F0B">
              <w:rPr>
                <w:rFonts w:ascii="Times New Roman" w:hAnsi="Times New Roman" w:cs="Times New Roman"/>
                <w:b/>
                <w:bCs/>
                <w:color w:val="000000"/>
                <w:sz w:val="24"/>
                <w:szCs w:val="24"/>
              </w:rPr>
              <w:t>(12)</w:t>
            </w:r>
          </w:p>
          <w:p w:rsidR="00254AE9" w:rsidRPr="00D56F0B" w:rsidRDefault="00254AE9" w:rsidP="002E78C8">
            <w:pPr>
              <w:spacing w:after="0" w:line="240" w:lineRule="auto"/>
              <w:ind w:left="432" w:hanging="432"/>
              <w:rPr>
                <w:rFonts w:ascii="Times New Roman" w:hAnsi="Times New Roman" w:cs="Times New Roman"/>
                <w:color w:val="000000"/>
                <w:sz w:val="24"/>
                <w:szCs w:val="24"/>
              </w:rPr>
            </w:pPr>
            <w:r w:rsidRPr="00D56F0B">
              <w:rPr>
                <w:rFonts w:ascii="Times New Roman" w:hAnsi="Times New Roman" w:cs="Times New Roman"/>
                <w:color w:val="000000"/>
                <w:sz w:val="24"/>
                <w:szCs w:val="24"/>
              </w:rPr>
              <w:t>3.1 Concise experiences of Canada, Hong Kong (China), The United Kingdom, The United States of America and Australia</w:t>
            </w:r>
          </w:p>
          <w:p w:rsidR="00254AE9" w:rsidRPr="00D56F0B" w:rsidRDefault="00254AE9" w:rsidP="002E78C8">
            <w:pPr>
              <w:spacing w:after="0" w:line="240" w:lineRule="auto"/>
              <w:ind w:left="522"/>
              <w:rPr>
                <w:rFonts w:ascii="Times New Roman" w:hAnsi="Times New Roman" w:cs="Times New Roman"/>
                <w:color w:val="000000"/>
                <w:sz w:val="24"/>
                <w:szCs w:val="24"/>
              </w:rPr>
            </w:pPr>
            <w:r w:rsidRPr="00D56F0B">
              <w:rPr>
                <w:rFonts w:ascii="Times New Roman" w:hAnsi="Times New Roman" w:cs="Times New Roman"/>
                <w:color w:val="000000"/>
                <w:sz w:val="24"/>
                <w:szCs w:val="24"/>
              </w:rPr>
              <w:t>3.1.1 Australian SBM as 'Schools of the Future'</w:t>
            </w:r>
          </w:p>
          <w:p w:rsidR="00254AE9" w:rsidRPr="00D56F0B" w:rsidRDefault="00254AE9" w:rsidP="002E78C8">
            <w:pPr>
              <w:spacing w:after="0" w:line="240" w:lineRule="auto"/>
              <w:ind w:left="522"/>
              <w:rPr>
                <w:rFonts w:ascii="Times New Roman" w:hAnsi="Times New Roman" w:cs="Times New Roman"/>
                <w:color w:val="000000"/>
                <w:sz w:val="24"/>
                <w:szCs w:val="24"/>
              </w:rPr>
            </w:pPr>
            <w:r w:rsidRPr="00D56F0B">
              <w:rPr>
                <w:rFonts w:ascii="Times New Roman" w:hAnsi="Times New Roman" w:cs="Times New Roman"/>
                <w:color w:val="000000"/>
                <w:sz w:val="24"/>
                <w:szCs w:val="24"/>
              </w:rPr>
              <w:t>3.1.2 Dimensions of 'Schools of the Future'</w:t>
            </w:r>
          </w:p>
          <w:p w:rsidR="00254AE9" w:rsidRPr="00D56F0B" w:rsidRDefault="00254AE9" w:rsidP="002E78C8">
            <w:pPr>
              <w:spacing w:after="0" w:line="240" w:lineRule="auto"/>
              <w:ind w:left="522"/>
              <w:rPr>
                <w:rFonts w:ascii="Times New Roman" w:hAnsi="Times New Roman" w:cs="Times New Roman"/>
                <w:color w:val="000000"/>
                <w:sz w:val="24"/>
                <w:szCs w:val="24"/>
              </w:rPr>
            </w:pPr>
            <w:r w:rsidRPr="00D56F0B">
              <w:rPr>
                <w:rFonts w:ascii="Times New Roman" w:hAnsi="Times New Roman" w:cs="Times New Roman"/>
                <w:color w:val="000000"/>
                <w:sz w:val="24"/>
                <w:szCs w:val="24"/>
              </w:rPr>
              <w:t>3.1.3 The School Charter</w:t>
            </w:r>
          </w:p>
          <w:p w:rsidR="00254AE9" w:rsidRPr="00D56F0B" w:rsidRDefault="00254AE9" w:rsidP="002E78C8">
            <w:pPr>
              <w:pStyle w:val="ListParagraph"/>
              <w:spacing w:after="0" w:line="240" w:lineRule="auto"/>
              <w:ind w:left="0"/>
              <w:rPr>
                <w:rFonts w:ascii="Times New Roman" w:hAnsi="Times New Roman"/>
                <w:b/>
                <w:bCs/>
                <w:color w:val="000000"/>
                <w:sz w:val="24"/>
                <w:szCs w:val="24"/>
              </w:rPr>
            </w:pPr>
            <w:r w:rsidRPr="00D56F0B">
              <w:rPr>
                <w:rFonts w:ascii="Times New Roman" w:hAnsi="Times New Roman"/>
                <w:color w:val="000000"/>
                <w:sz w:val="24"/>
                <w:szCs w:val="24"/>
              </w:rPr>
              <w:t xml:space="preserve">3.2  SBM in the context of Nepal: Community Managed       </w:t>
            </w:r>
            <w:proofErr w:type="spellStart"/>
            <w:r w:rsidRPr="00D56F0B">
              <w:rPr>
                <w:rFonts w:ascii="Times New Roman" w:hAnsi="Times New Roman"/>
                <w:color w:val="000000"/>
                <w:sz w:val="24"/>
                <w:szCs w:val="24"/>
              </w:rPr>
              <w:t>chools</w:t>
            </w:r>
            <w:proofErr w:type="spellEnd"/>
          </w:p>
        </w:tc>
      </w:tr>
      <w:tr w:rsidR="00254AE9" w:rsidRPr="00D56F0B" w:rsidTr="002E78C8">
        <w:tc>
          <w:tcPr>
            <w:tcW w:w="3780" w:type="dxa"/>
          </w:tcPr>
          <w:p w:rsidR="00254AE9" w:rsidRPr="00D56F0B" w:rsidRDefault="00254AE9" w:rsidP="00254AE9">
            <w:pPr>
              <w:pStyle w:val="ListParagraph"/>
              <w:numPr>
                <w:ilvl w:val="0"/>
                <w:numId w:val="32"/>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Clarify the concept  of 'school effectiveness'</w:t>
            </w:r>
          </w:p>
          <w:p w:rsidR="00254AE9" w:rsidRPr="00D56F0B" w:rsidRDefault="00254AE9" w:rsidP="00254AE9">
            <w:pPr>
              <w:pStyle w:val="ListParagraph"/>
              <w:numPr>
                <w:ilvl w:val="0"/>
                <w:numId w:val="32"/>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Differentiate between school effectiveness and school efficiency</w:t>
            </w:r>
          </w:p>
          <w:p w:rsidR="00254AE9" w:rsidRPr="00D56F0B" w:rsidRDefault="00254AE9" w:rsidP="00254AE9">
            <w:pPr>
              <w:pStyle w:val="ListParagraph"/>
              <w:numPr>
                <w:ilvl w:val="0"/>
                <w:numId w:val="32"/>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Explain four theoretical views on organizational effectiveness and draw implications for community schools of Nepal</w:t>
            </w:r>
          </w:p>
          <w:p w:rsidR="00254AE9" w:rsidRPr="00D56F0B" w:rsidRDefault="00254AE9" w:rsidP="00254AE9">
            <w:pPr>
              <w:pStyle w:val="ListParagraph"/>
              <w:numPr>
                <w:ilvl w:val="0"/>
                <w:numId w:val="32"/>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Describe enhancing conditions of schooling for improving school effectiveness</w:t>
            </w:r>
          </w:p>
          <w:p w:rsidR="00254AE9" w:rsidRPr="00D56F0B" w:rsidRDefault="00254AE9" w:rsidP="00254AE9">
            <w:pPr>
              <w:pStyle w:val="ListParagraph"/>
              <w:numPr>
                <w:ilvl w:val="0"/>
                <w:numId w:val="32"/>
              </w:numPr>
              <w:spacing w:after="0" w:line="240" w:lineRule="auto"/>
              <w:rPr>
                <w:rFonts w:ascii="Times New Roman" w:hAnsi="Times New Roman"/>
                <w:b/>
                <w:bCs/>
                <w:color w:val="000000"/>
                <w:sz w:val="24"/>
                <w:szCs w:val="24"/>
              </w:rPr>
            </w:pPr>
            <w:r w:rsidRPr="00D56F0B">
              <w:rPr>
                <w:rFonts w:ascii="Times New Roman" w:hAnsi="Times New Roman"/>
                <w:color w:val="000000"/>
                <w:sz w:val="24"/>
                <w:szCs w:val="24"/>
              </w:rPr>
              <w:t>Explain the concept with its types of ‘School self-evaluation’</w:t>
            </w:r>
          </w:p>
        </w:tc>
        <w:tc>
          <w:tcPr>
            <w:tcW w:w="5670" w:type="dxa"/>
          </w:tcPr>
          <w:p w:rsidR="00254AE9" w:rsidRPr="00D56F0B" w:rsidRDefault="00254AE9" w:rsidP="002E78C8">
            <w:pPr>
              <w:spacing w:after="0" w:line="240" w:lineRule="auto"/>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 xml:space="preserve">Unit IV: Improving School Effectiveness              (12)                                              </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4.1 Concept of school effectiveness</w:t>
            </w:r>
          </w:p>
          <w:p w:rsidR="00254AE9" w:rsidRPr="00D56F0B" w:rsidRDefault="00254AE9" w:rsidP="002E78C8">
            <w:pPr>
              <w:spacing w:after="0" w:line="240" w:lineRule="auto"/>
              <w:ind w:left="522" w:hanging="522"/>
              <w:rPr>
                <w:rFonts w:ascii="Times New Roman" w:hAnsi="Times New Roman" w:cs="Times New Roman"/>
                <w:color w:val="000000"/>
                <w:sz w:val="24"/>
                <w:szCs w:val="24"/>
              </w:rPr>
            </w:pPr>
            <w:r w:rsidRPr="00D56F0B">
              <w:rPr>
                <w:rFonts w:ascii="Times New Roman" w:hAnsi="Times New Roman" w:cs="Times New Roman"/>
                <w:color w:val="000000"/>
                <w:sz w:val="24"/>
                <w:szCs w:val="24"/>
              </w:rPr>
              <w:t>4.2 Distinction between school effectiveness and school efficiency</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4.3 Theoretical views on organizational effectiveness</w:t>
            </w:r>
          </w:p>
          <w:p w:rsidR="00254AE9" w:rsidRPr="00D56F0B" w:rsidRDefault="00254AE9" w:rsidP="002E78C8">
            <w:pPr>
              <w:spacing w:after="0" w:line="240" w:lineRule="auto"/>
              <w:ind w:left="720" w:hanging="288"/>
              <w:rPr>
                <w:rFonts w:ascii="Times New Roman" w:hAnsi="Times New Roman" w:cs="Times New Roman"/>
                <w:color w:val="000000"/>
                <w:sz w:val="24"/>
                <w:szCs w:val="24"/>
              </w:rPr>
            </w:pPr>
            <w:r w:rsidRPr="00D56F0B">
              <w:rPr>
                <w:rFonts w:ascii="Times New Roman" w:hAnsi="Times New Roman" w:cs="Times New Roman"/>
                <w:color w:val="000000"/>
                <w:sz w:val="24"/>
                <w:szCs w:val="24"/>
              </w:rPr>
              <w:t>4.3.1 Economic rationality</w:t>
            </w:r>
          </w:p>
          <w:p w:rsidR="00254AE9" w:rsidRPr="00D56F0B" w:rsidRDefault="00254AE9" w:rsidP="002E78C8">
            <w:pPr>
              <w:spacing w:after="0" w:line="240" w:lineRule="auto"/>
              <w:ind w:left="720" w:hanging="288"/>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4.3.2 The organic system model</w:t>
            </w:r>
          </w:p>
          <w:p w:rsidR="00254AE9" w:rsidRPr="00D56F0B" w:rsidRDefault="00254AE9" w:rsidP="002E78C8">
            <w:pPr>
              <w:spacing w:after="0" w:line="240" w:lineRule="auto"/>
              <w:ind w:left="720" w:hanging="288"/>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4.3.3 The human relations approach </w:t>
            </w:r>
          </w:p>
          <w:p w:rsidR="00254AE9" w:rsidRPr="00D56F0B" w:rsidRDefault="00254AE9" w:rsidP="002E78C8">
            <w:pPr>
              <w:spacing w:after="0" w:line="240" w:lineRule="auto"/>
              <w:ind w:left="720" w:hanging="288"/>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4.3.4 The bureaucracy</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4.4 Effectiveness-enhancing conditions of schooling</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4.5 Concept of school self-evaluation</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4.6 Types of school self-evaluation</w:t>
            </w:r>
          </w:p>
          <w:p w:rsidR="00254AE9" w:rsidRPr="00D56F0B" w:rsidRDefault="00254AE9" w:rsidP="002E78C8">
            <w:pPr>
              <w:pStyle w:val="ListParagraph"/>
              <w:spacing w:after="0" w:line="240" w:lineRule="auto"/>
              <w:ind w:left="0"/>
              <w:rPr>
                <w:rFonts w:ascii="Times New Roman" w:hAnsi="Times New Roman"/>
                <w:b/>
                <w:bCs/>
                <w:color w:val="000000"/>
                <w:sz w:val="24"/>
                <w:szCs w:val="24"/>
              </w:rPr>
            </w:pPr>
            <w:r w:rsidRPr="00D56F0B">
              <w:rPr>
                <w:rFonts w:ascii="Times New Roman" w:hAnsi="Times New Roman"/>
                <w:color w:val="000000"/>
                <w:sz w:val="24"/>
                <w:szCs w:val="24"/>
              </w:rPr>
              <w:t>4.7 Choice of criteria to assess organizational     effectiveness</w:t>
            </w:r>
          </w:p>
        </w:tc>
      </w:tr>
      <w:tr w:rsidR="00254AE9" w:rsidRPr="00D56F0B" w:rsidTr="002E78C8">
        <w:tc>
          <w:tcPr>
            <w:tcW w:w="3780" w:type="dxa"/>
          </w:tcPr>
          <w:p w:rsidR="00254AE9" w:rsidRPr="00D56F0B" w:rsidRDefault="00254AE9" w:rsidP="00254AE9">
            <w:pPr>
              <w:pStyle w:val="ListParagraph"/>
              <w:numPr>
                <w:ilvl w:val="0"/>
                <w:numId w:val="33"/>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 xml:space="preserve">Clarify the concept school emergency management plan </w:t>
            </w:r>
          </w:p>
          <w:p w:rsidR="00254AE9" w:rsidRPr="00D56F0B" w:rsidRDefault="00254AE9" w:rsidP="00254AE9">
            <w:pPr>
              <w:pStyle w:val="ListParagraph"/>
              <w:numPr>
                <w:ilvl w:val="0"/>
                <w:numId w:val="33"/>
              </w:numPr>
              <w:spacing w:after="0" w:line="240" w:lineRule="auto"/>
              <w:rPr>
                <w:rFonts w:ascii="Times New Roman" w:hAnsi="Times New Roman"/>
                <w:b/>
                <w:bCs/>
                <w:color w:val="000000"/>
                <w:sz w:val="24"/>
                <w:szCs w:val="24"/>
              </w:rPr>
            </w:pPr>
            <w:r w:rsidRPr="00D56F0B">
              <w:rPr>
                <w:rFonts w:ascii="Times New Roman" w:hAnsi="Times New Roman"/>
                <w:color w:val="000000"/>
                <w:sz w:val="24"/>
                <w:szCs w:val="24"/>
              </w:rPr>
              <w:t>Elaborate the types of emergency management plan</w:t>
            </w:r>
          </w:p>
          <w:p w:rsidR="00254AE9" w:rsidRPr="00D56F0B" w:rsidRDefault="00254AE9" w:rsidP="00254AE9">
            <w:pPr>
              <w:pStyle w:val="ListParagraph"/>
              <w:numPr>
                <w:ilvl w:val="0"/>
                <w:numId w:val="33"/>
              </w:numPr>
              <w:spacing w:after="0" w:line="240" w:lineRule="auto"/>
              <w:rPr>
                <w:rFonts w:ascii="Times New Roman" w:hAnsi="Times New Roman"/>
                <w:b/>
                <w:bCs/>
                <w:color w:val="000000"/>
                <w:sz w:val="24"/>
                <w:szCs w:val="24"/>
              </w:rPr>
            </w:pPr>
          </w:p>
        </w:tc>
        <w:tc>
          <w:tcPr>
            <w:tcW w:w="5670" w:type="dxa"/>
          </w:tcPr>
          <w:p w:rsidR="00254AE9" w:rsidRPr="00D56F0B" w:rsidRDefault="00254AE9" w:rsidP="002E78C8">
            <w:pPr>
              <w:spacing w:after="0" w:line="240" w:lineRule="auto"/>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 xml:space="preserve">Unit V:  School Emergency Management Plan       (5)                                                </w:t>
            </w:r>
          </w:p>
          <w:p w:rsidR="00254AE9" w:rsidRPr="00D56F0B" w:rsidRDefault="00254AE9" w:rsidP="002E78C8">
            <w:pPr>
              <w:spacing w:after="0" w:line="240" w:lineRule="auto"/>
              <w:ind w:left="432" w:hanging="432"/>
              <w:rPr>
                <w:rFonts w:ascii="Times New Roman" w:hAnsi="Times New Roman" w:cs="Times New Roman"/>
                <w:color w:val="000000"/>
                <w:sz w:val="24"/>
                <w:szCs w:val="24"/>
              </w:rPr>
            </w:pPr>
            <w:r w:rsidRPr="00D56F0B">
              <w:rPr>
                <w:rFonts w:ascii="Times New Roman" w:hAnsi="Times New Roman" w:cs="Times New Roman"/>
                <w:color w:val="000000"/>
                <w:sz w:val="24"/>
                <w:szCs w:val="24"/>
              </w:rPr>
              <w:t>5.1 Concept of school emergency management plan (fire, lightning, flood, earthquake, storm, etc.)</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5.2 Types of the  emergency management plan</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5.2.1 Evacuations</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5.2.2 Relocation</w:t>
            </w:r>
          </w:p>
          <w:p w:rsidR="00254AE9" w:rsidRPr="00D56F0B" w:rsidRDefault="00254AE9" w:rsidP="002E78C8">
            <w:p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5.2.3 Isolation</w:t>
            </w:r>
          </w:p>
          <w:p w:rsidR="00254AE9" w:rsidRPr="00D56F0B" w:rsidRDefault="00254AE9" w:rsidP="002E78C8">
            <w:pPr>
              <w:pStyle w:val="ListParagraph"/>
              <w:spacing w:after="0" w:line="240" w:lineRule="auto"/>
              <w:ind w:left="0"/>
              <w:rPr>
                <w:rFonts w:ascii="Times New Roman" w:hAnsi="Times New Roman"/>
                <w:color w:val="000000"/>
                <w:sz w:val="24"/>
                <w:szCs w:val="24"/>
              </w:rPr>
            </w:pPr>
            <w:r w:rsidRPr="00D56F0B">
              <w:rPr>
                <w:rFonts w:ascii="Times New Roman" w:hAnsi="Times New Roman"/>
                <w:color w:val="000000"/>
                <w:sz w:val="24"/>
                <w:szCs w:val="24"/>
              </w:rPr>
              <w:t xml:space="preserve">       5.2.4 Expansion</w:t>
            </w:r>
          </w:p>
          <w:p w:rsidR="00254AE9" w:rsidRPr="00D56F0B" w:rsidRDefault="00254AE9" w:rsidP="002E78C8">
            <w:pPr>
              <w:pStyle w:val="ListParagraph"/>
              <w:spacing w:after="0" w:line="240" w:lineRule="auto"/>
              <w:ind w:left="0"/>
              <w:rPr>
                <w:rFonts w:ascii="Times New Roman" w:hAnsi="Times New Roman"/>
                <w:b/>
                <w:bCs/>
                <w:color w:val="000000"/>
                <w:sz w:val="24"/>
                <w:szCs w:val="24"/>
              </w:rPr>
            </w:pPr>
            <w:r w:rsidRPr="00D56F0B">
              <w:rPr>
                <w:rFonts w:ascii="Times New Roman" w:hAnsi="Times New Roman"/>
                <w:color w:val="000000"/>
                <w:sz w:val="24"/>
                <w:szCs w:val="24"/>
              </w:rPr>
              <w:t xml:space="preserve">5.3 </w:t>
            </w:r>
            <w:proofErr w:type="spellStart"/>
            <w:r w:rsidRPr="00D56F0B">
              <w:rPr>
                <w:rFonts w:ascii="Times New Roman" w:hAnsi="Times New Roman"/>
                <w:color w:val="000000"/>
                <w:sz w:val="24"/>
                <w:szCs w:val="24"/>
              </w:rPr>
              <w:t>Eemergency</w:t>
            </w:r>
            <w:proofErr w:type="spellEnd"/>
            <w:r w:rsidRPr="00D56F0B">
              <w:rPr>
                <w:rFonts w:ascii="Times New Roman" w:hAnsi="Times New Roman"/>
                <w:color w:val="000000"/>
                <w:sz w:val="24"/>
                <w:szCs w:val="24"/>
              </w:rPr>
              <w:t xml:space="preserve"> management planning and preparation</w:t>
            </w:r>
          </w:p>
        </w:tc>
      </w:tr>
      <w:tr w:rsidR="00254AE9" w:rsidRPr="00D56F0B" w:rsidTr="002E78C8">
        <w:tc>
          <w:tcPr>
            <w:tcW w:w="3780" w:type="dxa"/>
          </w:tcPr>
          <w:p w:rsidR="00254AE9" w:rsidRPr="00D56F0B" w:rsidRDefault="00254AE9" w:rsidP="00254AE9">
            <w:pPr>
              <w:pStyle w:val="ListParagraph"/>
              <w:numPr>
                <w:ilvl w:val="0"/>
                <w:numId w:val="33"/>
              </w:numPr>
              <w:spacing w:after="0" w:line="240" w:lineRule="auto"/>
              <w:rPr>
                <w:rFonts w:ascii="Times New Roman" w:hAnsi="Times New Roman"/>
                <w:color w:val="000000"/>
                <w:sz w:val="24"/>
                <w:szCs w:val="24"/>
              </w:rPr>
            </w:pPr>
            <w:r w:rsidRPr="00D56F0B">
              <w:rPr>
                <w:rFonts w:ascii="Times New Roman" w:hAnsi="Times New Roman"/>
                <w:color w:val="000000"/>
                <w:sz w:val="24"/>
                <w:szCs w:val="24"/>
              </w:rPr>
              <w:t>Prepare the framework for emergency management planning.</w:t>
            </w:r>
          </w:p>
        </w:tc>
        <w:tc>
          <w:tcPr>
            <w:tcW w:w="5670" w:type="dxa"/>
          </w:tcPr>
          <w:p w:rsidR="00254AE9" w:rsidRPr="00D56F0B" w:rsidRDefault="00254AE9" w:rsidP="002E78C8">
            <w:pPr>
              <w:spacing w:after="0" w:line="240" w:lineRule="auto"/>
              <w:rPr>
                <w:rFonts w:ascii="Times New Roman" w:hAnsi="Times New Roman" w:cs="Times New Roman"/>
                <w:b/>
                <w:bCs/>
                <w:color w:val="000000"/>
                <w:sz w:val="24"/>
                <w:szCs w:val="24"/>
              </w:rPr>
            </w:pPr>
          </w:p>
        </w:tc>
      </w:tr>
    </w:tbl>
    <w:p w:rsidR="00254AE9" w:rsidRPr="00D56F0B" w:rsidRDefault="00254AE9" w:rsidP="00254AE9">
      <w:pPr>
        <w:spacing w:after="0" w:line="240" w:lineRule="auto"/>
        <w:rPr>
          <w:rFonts w:ascii="Times New Roman" w:hAnsi="Times New Roman" w:cs="Times New Roman"/>
          <w:bCs/>
          <w:i/>
          <w:iCs/>
          <w:color w:val="000000"/>
          <w:sz w:val="24"/>
          <w:szCs w:val="24"/>
        </w:rPr>
      </w:pPr>
      <w:r w:rsidRPr="00D56F0B">
        <w:rPr>
          <w:rFonts w:ascii="Times New Roman" w:hAnsi="Times New Roman" w:cs="Times New Roman"/>
          <w:bCs/>
          <w:i/>
          <w:iCs/>
          <w:color w:val="000000"/>
          <w:sz w:val="24"/>
          <w:szCs w:val="24"/>
        </w:rPr>
        <w:lastRenderedPageBreak/>
        <w:t>Note: The number within parenthesis indicates the approximate teaching hours allocated to respective unit.</w:t>
      </w:r>
    </w:p>
    <w:p w:rsidR="00254AE9" w:rsidRPr="00D56F0B" w:rsidRDefault="00254AE9" w:rsidP="00254AE9">
      <w:pPr>
        <w:spacing w:after="0" w:line="240" w:lineRule="auto"/>
        <w:rPr>
          <w:rFonts w:ascii="Times New Roman" w:hAnsi="Times New Roman" w:cs="Times New Roman"/>
          <w:b/>
          <w:bCs/>
          <w:color w:val="000000"/>
          <w:sz w:val="24"/>
          <w:szCs w:val="24"/>
        </w:rPr>
      </w:pPr>
    </w:p>
    <w:p w:rsidR="00254AE9" w:rsidRPr="00D56F0B" w:rsidRDefault="00254AE9" w:rsidP="00254AE9">
      <w:pPr>
        <w:numPr>
          <w:ilvl w:val="0"/>
          <w:numId w:val="29"/>
        </w:numPr>
        <w:spacing w:after="0" w:line="240" w:lineRule="auto"/>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Instructional Techniques</w:t>
      </w:r>
    </w:p>
    <w:p w:rsidR="00254AE9" w:rsidRPr="00D56F0B" w:rsidRDefault="00254AE9" w:rsidP="00254AE9">
      <w:pPr>
        <w:spacing w:after="0" w:line="240" w:lineRule="auto"/>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General as well as specific instructional techniques are used while teaching this course. The general instructional techniques are applicable to all units, where as specific instructional techniques are applicable to the particular units.</w:t>
      </w:r>
    </w:p>
    <w:p w:rsidR="00254AE9" w:rsidRPr="00D56F0B" w:rsidRDefault="00254AE9" w:rsidP="00254AE9">
      <w:pPr>
        <w:spacing w:after="0" w:line="240" w:lineRule="auto"/>
        <w:rPr>
          <w:rFonts w:ascii="Times New Roman" w:hAnsi="Times New Roman" w:cs="Times New Roman"/>
          <w:b/>
          <w:bCs/>
          <w:color w:val="000000"/>
          <w:sz w:val="24"/>
          <w:szCs w:val="24"/>
        </w:rPr>
      </w:pPr>
    </w:p>
    <w:p w:rsidR="00254AE9" w:rsidRPr="00D56F0B" w:rsidRDefault="00254AE9" w:rsidP="00254AE9">
      <w:pPr>
        <w:spacing w:after="0" w:line="240" w:lineRule="auto"/>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4.1 General Instructional Techniques</w:t>
      </w:r>
    </w:p>
    <w:p w:rsidR="00254AE9" w:rsidRPr="00D56F0B" w:rsidRDefault="00254AE9" w:rsidP="00254AE9">
      <w:pPr>
        <w:numPr>
          <w:ilvl w:val="0"/>
          <w:numId w:val="38"/>
        </w:num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Multi-media projector</w:t>
      </w:r>
    </w:p>
    <w:p w:rsidR="00254AE9" w:rsidRPr="00D56F0B" w:rsidRDefault="00254AE9" w:rsidP="00254AE9">
      <w:pPr>
        <w:numPr>
          <w:ilvl w:val="0"/>
          <w:numId w:val="38"/>
        </w:num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Lecture</w:t>
      </w:r>
    </w:p>
    <w:p w:rsidR="00254AE9" w:rsidRPr="00D56F0B" w:rsidRDefault="00254AE9" w:rsidP="00254AE9">
      <w:pPr>
        <w:numPr>
          <w:ilvl w:val="0"/>
          <w:numId w:val="38"/>
        </w:num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Discussion</w:t>
      </w:r>
    </w:p>
    <w:p w:rsidR="00254AE9" w:rsidRPr="00D56F0B" w:rsidRDefault="00254AE9" w:rsidP="00254AE9">
      <w:pPr>
        <w:numPr>
          <w:ilvl w:val="0"/>
          <w:numId w:val="38"/>
        </w:num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Question- answer</w:t>
      </w:r>
    </w:p>
    <w:p w:rsidR="00254AE9" w:rsidRPr="00D56F0B" w:rsidRDefault="00254AE9" w:rsidP="00254AE9">
      <w:pPr>
        <w:numPr>
          <w:ilvl w:val="0"/>
          <w:numId w:val="38"/>
        </w:num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Brain storming exercises</w:t>
      </w:r>
    </w:p>
    <w:p w:rsidR="00254AE9" w:rsidRPr="00D56F0B" w:rsidRDefault="00254AE9" w:rsidP="00254AE9">
      <w:pPr>
        <w:numPr>
          <w:ilvl w:val="0"/>
          <w:numId w:val="38"/>
        </w:numPr>
        <w:spacing w:after="0" w:line="240" w:lineRule="auto"/>
        <w:rPr>
          <w:rFonts w:ascii="Times New Roman" w:hAnsi="Times New Roman" w:cs="Times New Roman"/>
          <w:color w:val="000000"/>
          <w:sz w:val="24"/>
          <w:szCs w:val="24"/>
        </w:rPr>
      </w:pPr>
      <w:r w:rsidRPr="00D56F0B">
        <w:rPr>
          <w:rFonts w:ascii="Times New Roman" w:hAnsi="Times New Roman" w:cs="Times New Roman"/>
          <w:color w:val="000000"/>
          <w:sz w:val="24"/>
          <w:szCs w:val="24"/>
        </w:rPr>
        <w:t>Participatory interactive classroom activities</w:t>
      </w:r>
    </w:p>
    <w:p w:rsidR="00254AE9" w:rsidRPr="00D56F0B" w:rsidRDefault="00254AE9" w:rsidP="00254AE9">
      <w:pPr>
        <w:spacing w:after="0" w:line="240" w:lineRule="auto"/>
        <w:ind w:left="360" w:hanging="360"/>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w:t>
      </w:r>
    </w:p>
    <w:p w:rsidR="00254AE9" w:rsidRPr="00D56F0B" w:rsidRDefault="00254AE9" w:rsidP="00254AE9">
      <w:pPr>
        <w:spacing w:after="0" w:line="240" w:lineRule="auto"/>
        <w:ind w:left="360" w:hanging="360"/>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4.2 Specific Instructional Techniques</w:t>
      </w:r>
    </w:p>
    <w:p w:rsidR="00254AE9" w:rsidRPr="00D56F0B" w:rsidRDefault="00254AE9" w:rsidP="00254AE9">
      <w:pPr>
        <w:spacing w:after="0" w:line="240" w:lineRule="auto"/>
        <w:ind w:left="360" w:hanging="360"/>
        <w:rPr>
          <w:rFonts w:ascii="Times New Roman" w:hAnsi="Times New Roman" w:cs="Times New Roman"/>
          <w:color w:val="000000"/>
          <w:sz w:val="24"/>
          <w:szCs w:val="24"/>
        </w:rPr>
      </w:pPr>
      <w:r w:rsidRPr="00D56F0B">
        <w:rPr>
          <w:rFonts w:ascii="Times New Roman" w:hAnsi="Times New Roman" w:cs="Times New Roman"/>
          <w:color w:val="000000"/>
          <w:sz w:val="24"/>
          <w:szCs w:val="24"/>
        </w:rPr>
        <w:tab/>
        <w:t>To promote experiential learning in this course, following specific instructional techniques are recommended for selected units to ensure students’ active participation in teaching-learning process and make the teaching-learning research-oriented.</w:t>
      </w:r>
    </w:p>
    <w:p w:rsidR="00254AE9" w:rsidRPr="00D56F0B" w:rsidRDefault="00254AE9" w:rsidP="00254AE9">
      <w:pPr>
        <w:spacing w:after="0" w:line="240" w:lineRule="auto"/>
        <w:ind w:left="360" w:hanging="360"/>
        <w:rPr>
          <w:rFonts w:ascii="Times New Roman" w:hAnsi="Times New Roman" w:cs="Times New Roman"/>
          <w:color w:val="000000"/>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6483"/>
      </w:tblGrid>
      <w:tr w:rsidR="00254AE9" w:rsidRPr="00D56F0B" w:rsidTr="002E78C8">
        <w:tc>
          <w:tcPr>
            <w:tcW w:w="2448" w:type="dxa"/>
          </w:tcPr>
          <w:p w:rsidR="00254AE9" w:rsidRPr="00D56F0B" w:rsidRDefault="00254AE9" w:rsidP="002E78C8">
            <w:pPr>
              <w:spacing w:after="0" w:line="240" w:lineRule="auto"/>
              <w:jc w:val="center"/>
              <w:rPr>
                <w:rFonts w:ascii="Times New Roman" w:hAnsi="Times New Roman" w:cs="Times New Roman"/>
                <w:b/>
                <w:bCs/>
                <w:color w:val="000000"/>
                <w:sz w:val="24"/>
                <w:szCs w:val="24"/>
              </w:rPr>
            </w:pPr>
            <w:r w:rsidRPr="00D56F0B">
              <w:rPr>
                <w:rFonts w:ascii="Times New Roman" w:hAnsi="Times New Roman" w:cs="Times New Roman"/>
                <w:b/>
                <w:bCs/>
                <w:color w:val="000000"/>
                <w:sz w:val="24"/>
                <w:szCs w:val="24"/>
              </w:rPr>
              <w:t>Units</w:t>
            </w:r>
          </w:p>
        </w:tc>
        <w:tc>
          <w:tcPr>
            <w:tcW w:w="6768" w:type="dxa"/>
          </w:tcPr>
          <w:p w:rsidR="00254AE9" w:rsidRPr="00D56F0B" w:rsidRDefault="00254AE9" w:rsidP="002E78C8">
            <w:pPr>
              <w:spacing w:after="0" w:line="240" w:lineRule="auto"/>
              <w:jc w:val="center"/>
              <w:rPr>
                <w:rFonts w:ascii="Times New Roman" w:hAnsi="Times New Roman" w:cs="Times New Roman"/>
                <w:color w:val="000000"/>
                <w:sz w:val="24"/>
                <w:szCs w:val="24"/>
              </w:rPr>
            </w:pPr>
            <w:r w:rsidRPr="00D56F0B">
              <w:rPr>
                <w:rFonts w:ascii="Times New Roman" w:hAnsi="Times New Roman" w:cs="Times New Roman"/>
                <w:b/>
                <w:bCs/>
                <w:color w:val="000000"/>
                <w:sz w:val="24"/>
                <w:szCs w:val="24"/>
              </w:rPr>
              <w:t>Specific Instructional Techniques</w:t>
            </w:r>
          </w:p>
        </w:tc>
      </w:tr>
      <w:tr w:rsidR="00254AE9" w:rsidRPr="00D56F0B" w:rsidTr="002E78C8">
        <w:tc>
          <w:tcPr>
            <w:tcW w:w="2448" w:type="dxa"/>
          </w:tcPr>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 xml:space="preserve">Unit I : </w:t>
            </w:r>
            <w:r w:rsidRPr="00D56F0B">
              <w:rPr>
                <w:rFonts w:ascii="Times New Roman" w:hAnsi="Times New Roman" w:cs="Times New Roman"/>
                <w:b/>
                <w:bCs/>
                <w:color w:val="000000"/>
                <w:sz w:val="24"/>
                <w:szCs w:val="24"/>
              </w:rPr>
              <w:t xml:space="preserve">School-Based Management (SBM): </w:t>
            </w:r>
            <w:r w:rsidRPr="00D56F0B">
              <w:rPr>
                <w:rFonts w:ascii="Times New Roman" w:hAnsi="Times New Roman" w:cs="Times New Roman"/>
                <w:color w:val="000000"/>
                <w:sz w:val="24"/>
                <w:szCs w:val="24"/>
              </w:rPr>
              <w:t xml:space="preserve"> </w:t>
            </w:r>
            <w:r w:rsidRPr="00D56F0B">
              <w:rPr>
                <w:rFonts w:ascii="Times New Roman" w:hAnsi="Times New Roman" w:cs="Times New Roman"/>
                <w:b/>
                <w:bCs/>
                <w:color w:val="000000"/>
                <w:sz w:val="24"/>
                <w:szCs w:val="24"/>
              </w:rPr>
              <w:t xml:space="preserve">Theoretical Perspective </w:t>
            </w:r>
            <w:r w:rsidRPr="00D56F0B">
              <w:rPr>
                <w:rFonts w:ascii="Times New Roman" w:hAnsi="Times New Roman" w:cs="Times New Roman"/>
                <w:color w:val="000000"/>
                <w:sz w:val="24"/>
                <w:szCs w:val="24"/>
              </w:rPr>
              <w:t xml:space="preserve"> </w:t>
            </w:r>
          </w:p>
        </w:tc>
        <w:tc>
          <w:tcPr>
            <w:tcW w:w="6768" w:type="dxa"/>
          </w:tcPr>
          <w:p w:rsidR="00254AE9" w:rsidRPr="00D56F0B" w:rsidRDefault="00254AE9" w:rsidP="00254AE9">
            <w:pPr>
              <w:pStyle w:val="ListParagraph"/>
              <w:numPr>
                <w:ilvl w:val="0"/>
                <w:numId w:val="39"/>
              </w:numPr>
              <w:spacing w:after="0" w:line="240" w:lineRule="auto"/>
              <w:ind w:left="252" w:hanging="180"/>
              <w:rPr>
                <w:rFonts w:ascii="Times New Roman" w:hAnsi="Times New Roman"/>
                <w:color w:val="000000"/>
                <w:sz w:val="24"/>
                <w:szCs w:val="24"/>
              </w:rPr>
            </w:pPr>
            <w:r w:rsidRPr="00D56F0B">
              <w:rPr>
                <w:rFonts w:ascii="Times New Roman" w:hAnsi="Times New Roman"/>
                <w:color w:val="000000"/>
                <w:sz w:val="24"/>
                <w:szCs w:val="24"/>
              </w:rPr>
              <w:t xml:space="preserve">Form pairs of students to study comparatively about the educational output of community managed schools and non community managed schools  </w:t>
            </w:r>
          </w:p>
          <w:p w:rsidR="00254AE9" w:rsidRPr="00D56F0B" w:rsidRDefault="00254AE9" w:rsidP="00254AE9">
            <w:pPr>
              <w:pStyle w:val="ListParagraph"/>
              <w:numPr>
                <w:ilvl w:val="0"/>
                <w:numId w:val="39"/>
              </w:numPr>
              <w:spacing w:after="0" w:line="240" w:lineRule="auto"/>
              <w:ind w:left="252" w:hanging="180"/>
              <w:rPr>
                <w:rFonts w:ascii="Times New Roman" w:hAnsi="Times New Roman"/>
                <w:b/>
                <w:color w:val="000000"/>
                <w:sz w:val="24"/>
                <w:szCs w:val="24"/>
              </w:rPr>
            </w:pPr>
            <w:r w:rsidRPr="00D56F0B">
              <w:rPr>
                <w:rFonts w:ascii="Times New Roman" w:hAnsi="Times New Roman"/>
                <w:color w:val="000000"/>
                <w:sz w:val="24"/>
                <w:szCs w:val="24"/>
              </w:rPr>
              <w:t>Let them prepare brief reports and present them in the class and discuss.</w:t>
            </w:r>
          </w:p>
        </w:tc>
      </w:tr>
      <w:tr w:rsidR="00254AE9" w:rsidRPr="00D56F0B" w:rsidTr="002E78C8">
        <w:tc>
          <w:tcPr>
            <w:tcW w:w="2448" w:type="dxa"/>
          </w:tcPr>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Unit II :</w:t>
            </w:r>
            <w:r w:rsidRPr="00D56F0B">
              <w:rPr>
                <w:rFonts w:ascii="Times New Roman" w:hAnsi="Times New Roman" w:cs="Times New Roman"/>
                <w:b/>
                <w:bCs/>
                <w:color w:val="000000"/>
                <w:sz w:val="24"/>
                <w:szCs w:val="24"/>
              </w:rPr>
              <w:t xml:space="preserve"> Challenges of SBM in New Era</w:t>
            </w:r>
          </w:p>
        </w:tc>
        <w:tc>
          <w:tcPr>
            <w:tcW w:w="6768" w:type="dxa"/>
          </w:tcPr>
          <w:p w:rsidR="00254AE9" w:rsidRPr="00D56F0B" w:rsidRDefault="00254AE9" w:rsidP="00254AE9">
            <w:pPr>
              <w:pStyle w:val="ListParagraph"/>
              <w:numPr>
                <w:ilvl w:val="0"/>
                <w:numId w:val="40"/>
              </w:numPr>
              <w:spacing w:after="0" w:line="240" w:lineRule="auto"/>
              <w:ind w:left="342"/>
              <w:rPr>
                <w:rFonts w:ascii="Times New Roman" w:hAnsi="Times New Roman"/>
                <w:bCs/>
                <w:color w:val="000000"/>
                <w:sz w:val="24"/>
                <w:szCs w:val="24"/>
              </w:rPr>
            </w:pPr>
            <w:r w:rsidRPr="00D56F0B">
              <w:rPr>
                <w:rFonts w:ascii="Times New Roman" w:hAnsi="Times New Roman"/>
                <w:bCs/>
                <w:color w:val="000000"/>
                <w:sz w:val="24"/>
                <w:szCs w:val="24"/>
              </w:rPr>
              <w:t xml:space="preserve">Study the challenges of SBM in Nepalese community school and have discussion in the classroom with participatory and interactive way to draw the conclusion </w:t>
            </w:r>
          </w:p>
        </w:tc>
      </w:tr>
      <w:tr w:rsidR="00254AE9" w:rsidRPr="00D56F0B" w:rsidTr="002E78C8">
        <w:tc>
          <w:tcPr>
            <w:tcW w:w="2448" w:type="dxa"/>
          </w:tcPr>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Unit III :</w:t>
            </w:r>
          </w:p>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 xml:space="preserve">Experiences of Selected Countries with SBM </w:t>
            </w:r>
          </w:p>
          <w:p w:rsidR="00254AE9" w:rsidRPr="00D56F0B" w:rsidRDefault="00254AE9" w:rsidP="002E78C8">
            <w:pPr>
              <w:pStyle w:val="ListParagraph"/>
              <w:spacing w:after="0" w:line="240" w:lineRule="auto"/>
              <w:ind w:left="217"/>
              <w:rPr>
                <w:rFonts w:ascii="Times New Roman" w:hAnsi="Times New Roman"/>
                <w:color w:val="000000"/>
                <w:sz w:val="24"/>
                <w:szCs w:val="24"/>
              </w:rPr>
            </w:pPr>
          </w:p>
        </w:tc>
        <w:tc>
          <w:tcPr>
            <w:tcW w:w="6768" w:type="dxa"/>
          </w:tcPr>
          <w:p w:rsidR="00254AE9" w:rsidRPr="00D56F0B" w:rsidRDefault="00254AE9" w:rsidP="002E78C8">
            <w:pPr>
              <w:pStyle w:val="ListParagraph"/>
              <w:spacing w:after="0" w:line="240" w:lineRule="auto"/>
              <w:ind w:left="0"/>
              <w:rPr>
                <w:rFonts w:ascii="Times New Roman" w:hAnsi="Times New Roman"/>
                <w:b/>
                <w:color w:val="000000"/>
                <w:sz w:val="24"/>
                <w:szCs w:val="24"/>
              </w:rPr>
            </w:pPr>
            <w:r w:rsidRPr="00D56F0B">
              <w:rPr>
                <w:rFonts w:ascii="Times New Roman" w:hAnsi="Times New Roman"/>
                <w:b/>
                <w:color w:val="000000"/>
                <w:sz w:val="24"/>
                <w:szCs w:val="24"/>
              </w:rPr>
              <w:t xml:space="preserve">                                                         </w:t>
            </w:r>
          </w:p>
          <w:p w:rsidR="00254AE9" w:rsidRPr="00D56F0B" w:rsidRDefault="00254AE9" w:rsidP="00254AE9">
            <w:pPr>
              <w:pStyle w:val="ListParagraph"/>
              <w:numPr>
                <w:ilvl w:val="0"/>
                <w:numId w:val="13"/>
              </w:numPr>
              <w:spacing w:after="0" w:line="240" w:lineRule="auto"/>
              <w:ind w:left="252" w:hanging="215"/>
              <w:rPr>
                <w:rFonts w:ascii="Times New Roman" w:hAnsi="Times New Roman"/>
                <w:color w:val="000000"/>
                <w:sz w:val="24"/>
                <w:szCs w:val="24"/>
              </w:rPr>
            </w:pPr>
            <w:r w:rsidRPr="00D56F0B">
              <w:rPr>
                <w:rFonts w:ascii="Times New Roman" w:hAnsi="Times New Roman"/>
                <w:color w:val="000000"/>
                <w:sz w:val="24"/>
                <w:szCs w:val="24"/>
              </w:rPr>
              <w:t xml:space="preserve">Form pairs of students to prepare a comparative view of SBM in different countries and to find out successful cases </w:t>
            </w:r>
          </w:p>
          <w:p w:rsidR="00254AE9" w:rsidRPr="00D56F0B" w:rsidRDefault="00254AE9" w:rsidP="00254AE9">
            <w:pPr>
              <w:pStyle w:val="ListParagraph"/>
              <w:numPr>
                <w:ilvl w:val="0"/>
                <w:numId w:val="13"/>
              </w:numPr>
              <w:spacing w:after="0" w:line="240" w:lineRule="auto"/>
              <w:ind w:left="252" w:hanging="215"/>
              <w:rPr>
                <w:rFonts w:ascii="Times New Roman" w:hAnsi="Times New Roman"/>
                <w:color w:val="000000"/>
                <w:sz w:val="24"/>
                <w:szCs w:val="24"/>
              </w:rPr>
            </w:pPr>
            <w:r w:rsidRPr="00D56F0B">
              <w:rPr>
                <w:rFonts w:ascii="Times New Roman" w:hAnsi="Times New Roman"/>
                <w:color w:val="000000"/>
                <w:sz w:val="24"/>
                <w:szCs w:val="24"/>
              </w:rPr>
              <w:t>Let them present the paper in the class and discuss to find out implications for Nepal</w:t>
            </w:r>
          </w:p>
          <w:p w:rsidR="00254AE9" w:rsidRPr="00D56F0B" w:rsidRDefault="00254AE9" w:rsidP="002E78C8">
            <w:pPr>
              <w:spacing w:after="0" w:line="240" w:lineRule="auto"/>
              <w:ind w:left="37"/>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 </w:t>
            </w:r>
          </w:p>
          <w:p w:rsidR="00254AE9" w:rsidRPr="00D56F0B" w:rsidRDefault="00254AE9" w:rsidP="00254AE9">
            <w:pPr>
              <w:pStyle w:val="ListParagraph"/>
              <w:numPr>
                <w:ilvl w:val="0"/>
                <w:numId w:val="13"/>
              </w:numPr>
              <w:spacing w:after="0" w:line="240" w:lineRule="auto"/>
              <w:ind w:left="252" w:hanging="215"/>
              <w:rPr>
                <w:rFonts w:ascii="Times New Roman" w:hAnsi="Times New Roman"/>
                <w:color w:val="000000"/>
                <w:sz w:val="24"/>
                <w:szCs w:val="24"/>
              </w:rPr>
            </w:pPr>
            <w:r w:rsidRPr="00D56F0B">
              <w:rPr>
                <w:rFonts w:ascii="Times New Roman" w:hAnsi="Times New Roman"/>
                <w:color w:val="000000"/>
                <w:sz w:val="24"/>
                <w:szCs w:val="24"/>
              </w:rPr>
              <w:t xml:space="preserve">Form pairs of students to study the management of community/ public schools to analyze them from the SBM perspective. </w:t>
            </w:r>
          </w:p>
          <w:p w:rsidR="00254AE9" w:rsidRPr="00D56F0B" w:rsidRDefault="00254AE9" w:rsidP="00254AE9">
            <w:pPr>
              <w:pStyle w:val="ListParagraph"/>
              <w:numPr>
                <w:ilvl w:val="0"/>
                <w:numId w:val="13"/>
              </w:numPr>
              <w:spacing w:after="0" w:line="240" w:lineRule="auto"/>
              <w:ind w:left="252" w:hanging="215"/>
              <w:rPr>
                <w:rFonts w:ascii="Times New Roman" w:hAnsi="Times New Roman"/>
                <w:color w:val="000000"/>
                <w:sz w:val="24"/>
                <w:szCs w:val="24"/>
              </w:rPr>
            </w:pPr>
            <w:r w:rsidRPr="00D56F0B">
              <w:rPr>
                <w:rFonts w:ascii="Times New Roman" w:hAnsi="Times New Roman"/>
                <w:color w:val="000000"/>
                <w:sz w:val="24"/>
                <w:szCs w:val="24"/>
              </w:rPr>
              <w:t>Let them prepare brief reports and present them in the class and discuss.</w:t>
            </w:r>
          </w:p>
        </w:tc>
      </w:tr>
      <w:tr w:rsidR="00254AE9" w:rsidRPr="00D56F0B" w:rsidTr="002E78C8">
        <w:tc>
          <w:tcPr>
            <w:tcW w:w="2448" w:type="dxa"/>
          </w:tcPr>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Unit IV:</w:t>
            </w:r>
          </w:p>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Improving school effectiveness</w:t>
            </w:r>
          </w:p>
        </w:tc>
        <w:tc>
          <w:tcPr>
            <w:tcW w:w="6768" w:type="dxa"/>
          </w:tcPr>
          <w:p w:rsidR="00254AE9" w:rsidRPr="00D56F0B" w:rsidRDefault="00254AE9" w:rsidP="002E78C8">
            <w:pPr>
              <w:pStyle w:val="ListParagraph"/>
              <w:spacing w:after="0" w:line="240" w:lineRule="auto"/>
              <w:ind w:left="0"/>
              <w:rPr>
                <w:rFonts w:ascii="Times New Roman" w:hAnsi="Times New Roman"/>
                <w:b/>
                <w:color w:val="000000"/>
                <w:sz w:val="24"/>
                <w:szCs w:val="24"/>
              </w:rPr>
            </w:pPr>
            <w:r w:rsidRPr="00D56F0B">
              <w:rPr>
                <w:rFonts w:ascii="Times New Roman" w:hAnsi="Times New Roman"/>
                <w:b/>
                <w:color w:val="000000"/>
                <w:sz w:val="24"/>
                <w:szCs w:val="24"/>
              </w:rPr>
              <w:t xml:space="preserve">                                               </w:t>
            </w:r>
          </w:p>
          <w:p w:rsidR="00254AE9" w:rsidRPr="00D56F0B" w:rsidRDefault="00254AE9" w:rsidP="00254AE9">
            <w:pPr>
              <w:pStyle w:val="ListParagraph"/>
              <w:numPr>
                <w:ilvl w:val="0"/>
                <w:numId w:val="13"/>
              </w:numPr>
              <w:spacing w:after="0" w:line="240" w:lineRule="auto"/>
              <w:ind w:left="252" w:hanging="180"/>
              <w:rPr>
                <w:rFonts w:ascii="Times New Roman" w:hAnsi="Times New Roman"/>
                <w:b/>
                <w:color w:val="000000"/>
                <w:sz w:val="24"/>
                <w:szCs w:val="24"/>
              </w:rPr>
            </w:pPr>
            <w:r w:rsidRPr="00D56F0B">
              <w:rPr>
                <w:rFonts w:ascii="Times New Roman" w:hAnsi="Times New Roman"/>
                <w:color w:val="000000"/>
                <w:sz w:val="24"/>
                <w:szCs w:val="24"/>
              </w:rPr>
              <w:t>Form pairs of students to develop self-evaluation tools and administer them in public schools</w:t>
            </w:r>
          </w:p>
          <w:p w:rsidR="00254AE9" w:rsidRPr="00D56F0B" w:rsidRDefault="00254AE9" w:rsidP="00254AE9">
            <w:pPr>
              <w:pStyle w:val="ListParagraph"/>
              <w:numPr>
                <w:ilvl w:val="0"/>
                <w:numId w:val="13"/>
              </w:numPr>
              <w:spacing w:after="0" w:line="240" w:lineRule="auto"/>
              <w:ind w:left="252" w:hanging="180"/>
              <w:rPr>
                <w:rFonts w:ascii="Times New Roman" w:hAnsi="Times New Roman"/>
                <w:b/>
                <w:color w:val="000000"/>
                <w:sz w:val="24"/>
                <w:szCs w:val="24"/>
              </w:rPr>
            </w:pPr>
            <w:r w:rsidRPr="00D56F0B">
              <w:rPr>
                <w:rFonts w:ascii="Times New Roman" w:hAnsi="Times New Roman"/>
                <w:color w:val="000000"/>
                <w:sz w:val="24"/>
                <w:szCs w:val="24"/>
              </w:rPr>
              <w:t>Let them prepare brief reports and present them in the class</w:t>
            </w:r>
          </w:p>
          <w:p w:rsidR="00254AE9" w:rsidRPr="00D56F0B" w:rsidRDefault="00254AE9" w:rsidP="00254AE9">
            <w:pPr>
              <w:pStyle w:val="ListParagraph"/>
              <w:numPr>
                <w:ilvl w:val="0"/>
                <w:numId w:val="13"/>
              </w:numPr>
              <w:spacing w:after="0" w:line="240" w:lineRule="auto"/>
              <w:ind w:left="252" w:hanging="180"/>
              <w:rPr>
                <w:rFonts w:ascii="Times New Roman" w:hAnsi="Times New Roman"/>
                <w:b/>
                <w:color w:val="000000"/>
                <w:sz w:val="24"/>
                <w:szCs w:val="24"/>
              </w:rPr>
            </w:pPr>
            <w:r w:rsidRPr="00D56F0B">
              <w:rPr>
                <w:rFonts w:ascii="Times New Roman" w:hAnsi="Times New Roman"/>
                <w:color w:val="000000"/>
                <w:sz w:val="24"/>
                <w:szCs w:val="24"/>
              </w:rPr>
              <w:t>Let the class discuss after presentation of the report</w:t>
            </w:r>
          </w:p>
        </w:tc>
      </w:tr>
      <w:tr w:rsidR="00254AE9" w:rsidRPr="00D56F0B" w:rsidTr="002E78C8">
        <w:tc>
          <w:tcPr>
            <w:tcW w:w="2448" w:type="dxa"/>
          </w:tcPr>
          <w:p w:rsidR="00254AE9" w:rsidRPr="00D56F0B" w:rsidRDefault="00254AE9" w:rsidP="002E78C8">
            <w:pPr>
              <w:spacing w:after="0" w:line="240" w:lineRule="auto"/>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Unit V:</w:t>
            </w:r>
            <w:r w:rsidRPr="00D56F0B">
              <w:rPr>
                <w:rFonts w:ascii="Times New Roman" w:hAnsi="Times New Roman" w:cs="Times New Roman"/>
                <w:b/>
                <w:bCs/>
                <w:color w:val="000000"/>
                <w:sz w:val="24"/>
                <w:szCs w:val="24"/>
              </w:rPr>
              <w:t xml:space="preserve"> School Emergency Management Plan       </w:t>
            </w:r>
          </w:p>
        </w:tc>
        <w:tc>
          <w:tcPr>
            <w:tcW w:w="6768" w:type="dxa"/>
          </w:tcPr>
          <w:p w:rsidR="00254AE9" w:rsidRPr="00D56F0B" w:rsidRDefault="00254AE9" w:rsidP="00254AE9">
            <w:pPr>
              <w:pStyle w:val="ListParagraph"/>
              <w:numPr>
                <w:ilvl w:val="0"/>
                <w:numId w:val="13"/>
              </w:numPr>
              <w:spacing w:after="0" w:line="240" w:lineRule="auto"/>
              <w:ind w:left="252" w:hanging="180"/>
              <w:rPr>
                <w:rFonts w:ascii="Times New Roman" w:hAnsi="Times New Roman"/>
                <w:b/>
                <w:color w:val="000000"/>
                <w:sz w:val="24"/>
                <w:szCs w:val="24"/>
              </w:rPr>
            </w:pPr>
            <w:r w:rsidRPr="00D56F0B">
              <w:rPr>
                <w:rFonts w:ascii="Times New Roman" w:hAnsi="Times New Roman"/>
                <w:color w:val="000000"/>
                <w:sz w:val="24"/>
                <w:szCs w:val="24"/>
              </w:rPr>
              <w:t xml:space="preserve">Form pairs of students to study the status of school emergency management plan in school </w:t>
            </w:r>
          </w:p>
          <w:p w:rsidR="00254AE9" w:rsidRPr="00D56F0B" w:rsidRDefault="00254AE9" w:rsidP="00254AE9">
            <w:pPr>
              <w:pStyle w:val="ListParagraph"/>
              <w:numPr>
                <w:ilvl w:val="0"/>
                <w:numId w:val="13"/>
              </w:numPr>
              <w:spacing w:after="0" w:line="240" w:lineRule="auto"/>
              <w:ind w:left="252" w:hanging="180"/>
              <w:rPr>
                <w:rFonts w:ascii="Times New Roman" w:hAnsi="Times New Roman"/>
                <w:b/>
                <w:color w:val="000000"/>
                <w:sz w:val="24"/>
                <w:szCs w:val="24"/>
              </w:rPr>
            </w:pPr>
            <w:r w:rsidRPr="00D56F0B">
              <w:rPr>
                <w:rFonts w:ascii="Times New Roman" w:hAnsi="Times New Roman"/>
                <w:color w:val="000000"/>
                <w:sz w:val="24"/>
                <w:szCs w:val="24"/>
              </w:rPr>
              <w:t xml:space="preserve">Write a report to suggest the stakeholder to promote school </w:t>
            </w:r>
            <w:r w:rsidRPr="00D56F0B">
              <w:rPr>
                <w:rFonts w:ascii="Times New Roman" w:hAnsi="Times New Roman"/>
                <w:color w:val="000000"/>
                <w:sz w:val="24"/>
                <w:szCs w:val="24"/>
              </w:rPr>
              <w:lastRenderedPageBreak/>
              <w:t>emergency management plan.</w:t>
            </w:r>
          </w:p>
        </w:tc>
      </w:tr>
    </w:tbl>
    <w:p w:rsidR="00254AE9" w:rsidRPr="00D56F0B" w:rsidRDefault="00254AE9" w:rsidP="00254AE9">
      <w:pPr>
        <w:spacing w:after="0"/>
        <w:jc w:val="both"/>
        <w:rPr>
          <w:rFonts w:ascii="Times New Roman" w:hAnsi="Times New Roman" w:cs="Times New Roman"/>
          <w:b/>
          <w:color w:val="000000"/>
          <w:sz w:val="24"/>
          <w:szCs w:val="24"/>
        </w:rPr>
      </w:pPr>
    </w:p>
    <w:p w:rsidR="00254AE9" w:rsidRPr="00D56F0B" w:rsidRDefault="00254AE9" w:rsidP="00254AE9">
      <w:pPr>
        <w:spacing w:after="0"/>
        <w:jc w:val="both"/>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5.</w:t>
      </w:r>
      <w:r w:rsidRPr="00D56F0B">
        <w:rPr>
          <w:rFonts w:ascii="Times New Roman" w:hAnsi="Times New Roman" w:cs="Times New Roman"/>
          <w:b/>
          <w:color w:val="000000"/>
          <w:sz w:val="24"/>
          <w:szCs w:val="24"/>
        </w:rPr>
        <w:tab/>
        <w:t>Evaluation</w:t>
      </w:r>
    </w:p>
    <w:p w:rsidR="00254AE9" w:rsidRPr="00D56F0B" w:rsidRDefault="00254AE9" w:rsidP="00254AE9">
      <w:pPr>
        <w:spacing w:after="0"/>
        <w:ind w:left="547" w:firstLine="180"/>
        <w:jc w:val="both"/>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5.1    Internal Evaluation</w:t>
      </w:r>
      <w:r w:rsidRPr="00D56F0B">
        <w:rPr>
          <w:rFonts w:ascii="Times New Roman" w:hAnsi="Times New Roman" w:cs="Times New Roman"/>
          <w:b/>
          <w:color w:val="000000"/>
          <w:sz w:val="24"/>
          <w:szCs w:val="24"/>
        </w:rPr>
        <w:tab/>
        <w:t>40%</w:t>
      </w:r>
    </w:p>
    <w:p w:rsidR="00254AE9" w:rsidRPr="00D56F0B" w:rsidRDefault="00254AE9" w:rsidP="00254AE9">
      <w:pPr>
        <w:spacing w:after="0"/>
        <w:ind w:left="126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The concerned teacher will carry out the internal evaluation of the students based on the following criteria.</w:t>
      </w:r>
    </w:p>
    <w:p w:rsidR="00254AE9" w:rsidRPr="00D56F0B" w:rsidRDefault="00254AE9" w:rsidP="00254AE9">
      <w:pPr>
        <w:tabs>
          <w:tab w:val="left" w:pos="4320"/>
        </w:tabs>
        <w:spacing w:after="0"/>
        <w:ind w:left="540" w:firstLine="99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1.   Class attendance</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 xml:space="preserve">                                    05 marks</w:t>
      </w:r>
    </w:p>
    <w:p w:rsidR="00254AE9" w:rsidRPr="00D56F0B" w:rsidRDefault="00254AE9" w:rsidP="00254AE9">
      <w:pPr>
        <w:tabs>
          <w:tab w:val="left" w:pos="4320"/>
        </w:tabs>
        <w:spacing w:after="0" w:line="240" w:lineRule="auto"/>
        <w:ind w:left="540" w:firstLine="99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2.   Participation in learning activities</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 xml:space="preserve">            05 marks</w:t>
      </w:r>
    </w:p>
    <w:p w:rsidR="00254AE9" w:rsidRPr="00D56F0B" w:rsidRDefault="00254AE9" w:rsidP="00254AE9">
      <w:pPr>
        <w:tabs>
          <w:tab w:val="left" w:pos="4320"/>
        </w:tabs>
        <w:spacing w:after="0" w:line="240" w:lineRule="auto"/>
        <w:ind w:left="540" w:firstLine="99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3.   First assignment/assessment (Paper writing and presentation)</w:t>
      </w:r>
      <w:r w:rsidRPr="00D56F0B">
        <w:rPr>
          <w:rFonts w:ascii="Times New Roman" w:hAnsi="Times New Roman" w:cs="Times New Roman"/>
          <w:color w:val="000000"/>
          <w:sz w:val="24"/>
          <w:szCs w:val="24"/>
        </w:rPr>
        <w:tab/>
        <w:t>10 marks</w:t>
      </w:r>
    </w:p>
    <w:p w:rsidR="00254AE9" w:rsidRPr="00D56F0B" w:rsidRDefault="00254AE9" w:rsidP="00254AE9">
      <w:pPr>
        <w:tabs>
          <w:tab w:val="left" w:pos="4320"/>
        </w:tabs>
        <w:spacing w:after="0" w:line="240" w:lineRule="auto"/>
        <w:ind w:left="540" w:firstLine="99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4.   Second assignment/assessment (Mid-term class test)</w:t>
      </w:r>
      <w:r w:rsidRPr="00D56F0B">
        <w:rPr>
          <w:rFonts w:ascii="Times New Roman" w:hAnsi="Times New Roman" w:cs="Times New Roman"/>
          <w:color w:val="000000"/>
          <w:sz w:val="24"/>
          <w:szCs w:val="24"/>
        </w:rPr>
        <w:tab/>
        <w:t xml:space="preserve">            10 marks        </w:t>
      </w:r>
    </w:p>
    <w:p w:rsidR="00254AE9" w:rsidRPr="00D56F0B" w:rsidRDefault="00254AE9" w:rsidP="00254AE9">
      <w:pPr>
        <w:tabs>
          <w:tab w:val="left" w:pos="4320"/>
        </w:tabs>
        <w:spacing w:after="0" w:line="240" w:lineRule="auto"/>
        <w:ind w:left="540" w:firstLine="99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5.   Third assessment (Class test)</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 xml:space="preserve">            10 marks</w:t>
      </w:r>
    </w:p>
    <w:p w:rsidR="00254AE9" w:rsidRPr="00D56F0B" w:rsidRDefault="00254AE9" w:rsidP="00254AE9">
      <w:pPr>
        <w:tabs>
          <w:tab w:val="left" w:pos="4320"/>
        </w:tabs>
        <w:spacing w:before="240" w:after="0" w:line="240" w:lineRule="auto"/>
        <w:ind w:left="540" w:firstLine="1620"/>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29" type="#_x0000_t32" style="position:absolute;left:0;text-align:left;margin-left:65.1pt;margin-top:5pt;width:309.9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"/>
        </w:pict>
      </w:r>
      <w:r w:rsidRPr="00D56F0B">
        <w:rPr>
          <w:rFonts w:ascii="Times New Roman" w:hAnsi="Times New Roman" w:cs="Times New Roman"/>
          <w:b/>
          <w:color w:val="000000"/>
          <w:sz w:val="24"/>
          <w:szCs w:val="24"/>
        </w:rPr>
        <w:t>Total</w:t>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t>40 Marks</w:t>
      </w:r>
    </w:p>
    <w:p w:rsidR="00254AE9" w:rsidRPr="00D56F0B" w:rsidRDefault="00254AE9" w:rsidP="00254AE9">
      <w:pPr>
        <w:spacing w:after="0"/>
        <w:ind w:left="720"/>
        <w:jc w:val="both"/>
        <w:rPr>
          <w:rFonts w:ascii="Times New Roman" w:hAnsi="Times New Roman" w:cs="Times New Roman"/>
          <w:b/>
          <w:color w:val="000000"/>
          <w:sz w:val="24"/>
          <w:szCs w:val="24"/>
        </w:rPr>
      </w:pPr>
    </w:p>
    <w:p w:rsidR="00254AE9" w:rsidRPr="00D56F0B" w:rsidRDefault="00254AE9" w:rsidP="00254AE9">
      <w:pPr>
        <w:spacing w:after="0"/>
        <w:ind w:left="720"/>
        <w:jc w:val="both"/>
        <w:rPr>
          <w:rFonts w:ascii="Times New Roman" w:hAnsi="Times New Roman" w:cs="Times New Roman"/>
          <w:b/>
          <w:color w:val="000000"/>
          <w:sz w:val="24"/>
          <w:szCs w:val="24"/>
        </w:rPr>
      </w:pPr>
    </w:p>
    <w:p w:rsidR="00254AE9" w:rsidRPr="00D56F0B" w:rsidRDefault="00254AE9" w:rsidP="00254AE9">
      <w:pPr>
        <w:spacing w:after="0"/>
        <w:ind w:left="720"/>
        <w:jc w:val="both"/>
        <w:rPr>
          <w:rFonts w:ascii="Times New Roman" w:hAnsi="Times New Roman" w:cs="Times New Roman"/>
          <w:b/>
          <w:color w:val="000000"/>
          <w:sz w:val="24"/>
          <w:szCs w:val="24"/>
        </w:rPr>
      </w:pPr>
    </w:p>
    <w:p w:rsidR="00254AE9" w:rsidRPr="00D56F0B" w:rsidRDefault="00254AE9" w:rsidP="00254AE9">
      <w:pPr>
        <w:spacing w:after="0"/>
        <w:ind w:left="720" w:hanging="630"/>
        <w:jc w:val="both"/>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5.2    External Evaluation (Final Examination) 60%</w:t>
      </w:r>
    </w:p>
    <w:p w:rsidR="00254AE9" w:rsidRPr="00D56F0B" w:rsidRDefault="00254AE9" w:rsidP="00254AE9">
      <w:pPr>
        <w:spacing w:after="0"/>
        <w:ind w:left="540" w:firstLine="22"/>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Examination section, Dean's Office, Faculty of Education will conduct final examination at the end of the semester. The number of items in each category of question and distribution of points to be included in the final examination paper are as follows:</w:t>
      </w:r>
    </w:p>
    <w:p w:rsidR="00254AE9" w:rsidRPr="00D56F0B" w:rsidRDefault="00254AE9" w:rsidP="00254AE9">
      <w:pPr>
        <w:tabs>
          <w:tab w:val="left" w:pos="6480"/>
        </w:tabs>
        <w:spacing w:after="0"/>
        <w:ind w:left="540" w:firstLine="36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1.  Objective type questions (10 Multiple Choice questions 10 x 1 mark) </w:t>
      </w:r>
      <w:r w:rsidRPr="00D56F0B">
        <w:rPr>
          <w:rFonts w:ascii="Times New Roman" w:hAnsi="Times New Roman" w:cs="Times New Roman"/>
          <w:color w:val="000000"/>
          <w:sz w:val="24"/>
          <w:szCs w:val="24"/>
        </w:rPr>
        <w:tab/>
        <w:t>10 marks</w:t>
      </w:r>
    </w:p>
    <w:p w:rsidR="00254AE9" w:rsidRPr="00D56F0B" w:rsidRDefault="00254AE9" w:rsidP="00254AE9">
      <w:pPr>
        <w:tabs>
          <w:tab w:val="left" w:pos="6480"/>
        </w:tabs>
        <w:spacing w:after="0" w:line="240" w:lineRule="auto"/>
        <w:ind w:left="540" w:firstLine="36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2.  Short answer questions (6 questions with 2 Choice 6 x 5 marks)</w:t>
      </w:r>
      <w:r w:rsidRPr="00D56F0B">
        <w:rPr>
          <w:rFonts w:ascii="Times New Roman" w:hAnsi="Times New Roman" w:cs="Times New Roman"/>
          <w:color w:val="000000"/>
          <w:sz w:val="24"/>
          <w:szCs w:val="24"/>
        </w:rPr>
        <w:tab/>
        <w:t>30 marks</w:t>
      </w:r>
    </w:p>
    <w:p w:rsidR="00254AE9" w:rsidRPr="00D56F0B" w:rsidRDefault="00254AE9" w:rsidP="00254AE9">
      <w:pPr>
        <w:tabs>
          <w:tab w:val="left" w:pos="6480"/>
        </w:tabs>
        <w:spacing w:after="0" w:line="240" w:lineRule="auto"/>
        <w:ind w:left="540" w:firstLine="360"/>
        <w:jc w:val="both"/>
        <w:rPr>
          <w:rFonts w:ascii="Times New Roman" w:hAnsi="Times New Roman" w:cs="Times New Roman"/>
          <w:color w:val="000000"/>
          <w:sz w:val="24"/>
          <w:szCs w:val="24"/>
        </w:rPr>
      </w:pPr>
      <w:r w:rsidRPr="00D56F0B">
        <w:rPr>
          <w:rFonts w:ascii="Times New Roman" w:hAnsi="Times New Roman" w:cs="Times New Roman"/>
          <w:color w:val="000000"/>
          <w:sz w:val="24"/>
          <w:szCs w:val="24"/>
        </w:rPr>
        <w:t>3   Long answer questions (2 questions 1 Choice 2 x 10 marks)</w:t>
      </w:r>
      <w:r w:rsidRPr="00D56F0B">
        <w:rPr>
          <w:rFonts w:ascii="Times New Roman" w:hAnsi="Times New Roman" w:cs="Times New Roman"/>
          <w:color w:val="000000"/>
          <w:sz w:val="24"/>
          <w:szCs w:val="24"/>
        </w:rPr>
        <w:tab/>
      </w:r>
      <w:r w:rsidRPr="00D56F0B">
        <w:rPr>
          <w:rFonts w:ascii="Times New Roman" w:hAnsi="Times New Roman" w:cs="Times New Roman"/>
          <w:color w:val="000000"/>
          <w:sz w:val="24"/>
          <w:szCs w:val="24"/>
        </w:rPr>
        <w:tab/>
        <w:t>20 marks</w:t>
      </w:r>
    </w:p>
    <w:p w:rsidR="00254AE9" w:rsidRPr="00D56F0B" w:rsidRDefault="00254AE9" w:rsidP="00254AE9">
      <w:pPr>
        <w:spacing w:after="0" w:line="24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030" type="#_x0000_t32" style="position:absolute;left:0;text-align:left;margin-left:58.2pt;margin-top:6.85pt;width:387.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OCJgIAAEo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"/>
        </w:pict>
      </w:r>
    </w:p>
    <w:p w:rsidR="00254AE9" w:rsidRPr="00D56F0B" w:rsidRDefault="00254AE9" w:rsidP="00254AE9">
      <w:pPr>
        <w:spacing w:after="0" w:line="240" w:lineRule="auto"/>
        <w:jc w:val="both"/>
        <w:rPr>
          <w:rFonts w:ascii="Times New Roman" w:hAnsi="Times New Roman" w:cs="Times New Roman"/>
          <w:b/>
          <w:color w:val="000000"/>
          <w:sz w:val="24"/>
          <w:szCs w:val="24"/>
        </w:rPr>
      </w:pP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t>Total</w:t>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r>
      <w:r w:rsidRPr="00D56F0B">
        <w:rPr>
          <w:rFonts w:ascii="Times New Roman" w:hAnsi="Times New Roman" w:cs="Times New Roman"/>
          <w:b/>
          <w:color w:val="000000"/>
          <w:sz w:val="24"/>
          <w:szCs w:val="24"/>
        </w:rPr>
        <w:tab/>
        <w:t xml:space="preserve">            60 Marks</w:t>
      </w:r>
    </w:p>
    <w:p w:rsidR="00254AE9" w:rsidRPr="00D56F0B" w:rsidRDefault="00254AE9" w:rsidP="00254AE9">
      <w:pPr>
        <w:spacing w:after="0" w:line="240" w:lineRule="auto"/>
        <w:ind w:left="2160" w:firstLine="720"/>
        <w:jc w:val="both"/>
        <w:rPr>
          <w:rFonts w:ascii="Times New Roman" w:hAnsi="Times New Roman" w:cs="Times New Roman"/>
          <w:b/>
          <w:bCs/>
          <w:color w:val="000000"/>
          <w:sz w:val="24"/>
          <w:szCs w:val="24"/>
        </w:rPr>
      </w:pPr>
    </w:p>
    <w:p w:rsidR="00254AE9" w:rsidRPr="00D56F0B" w:rsidRDefault="00254AE9" w:rsidP="00254AE9">
      <w:pPr>
        <w:pStyle w:val="ListParagraph"/>
        <w:numPr>
          <w:ilvl w:val="0"/>
          <w:numId w:val="37"/>
        </w:numPr>
        <w:spacing w:after="0" w:line="240" w:lineRule="auto"/>
        <w:rPr>
          <w:rFonts w:ascii="Times New Roman" w:hAnsi="Times New Roman"/>
          <w:b/>
          <w:bCs/>
          <w:color w:val="000000"/>
          <w:sz w:val="24"/>
          <w:szCs w:val="24"/>
        </w:rPr>
      </w:pPr>
      <w:r w:rsidRPr="00D56F0B">
        <w:rPr>
          <w:rFonts w:ascii="Times New Roman" w:hAnsi="Times New Roman"/>
          <w:b/>
          <w:bCs/>
          <w:color w:val="000000"/>
          <w:sz w:val="24"/>
          <w:szCs w:val="24"/>
        </w:rPr>
        <w:t>Recommended Books and References</w:t>
      </w:r>
    </w:p>
    <w:p w:rsidR="00254AE9" w:rsidRPr="00D56F0B" w:rsidRDefault="00254AE9" w:rsidP="00254AE9">
      <w:pPr>
        <w:pStyle w:val="ListParagraph"/>
        <w:spacing w:after="0" w:line="240" w:lineRule="auto"/>
        <w:rPr>
          <w:rFonts w:ascii="Times New Roman" w:hAnsi="Times New Roman"/>
          <w:b/>
          <w:bCs/>
          <w:color w:val="000000"/>
          <w:sz w:val="24"/>
          <w:szCs w:val="24"/>
        </w:rPr>
      </w:pPr>
    </w:p>
    <w:p w:rsidR="00254AE9" w:rsidRPr="00D56F0B" w:rsidRDefault="00254AE9" w:rsidP="00254AE9">
      <w:pPr>
        <w:pStyle w:val="ListParagraph"/>
        <w:spacing w:after="0"/>
        <w:ind w:left="360"/>
        <w:rPr>
          <w:rFonts w:ascii="Times New Roman" w:hAnsi="Times New Roman"/>
          <w:b/>
          <w:bCs/>
          <w:color w:val="000000"/>
          <w:sz w:val="24"/>
          <w:szCs w:val="24"/>
        </w:rPr>
      </w:pPr>
      <w:r w:rsidRPr="00D56F0B">
        <w:rPr>
          <w:rFonts w:ascii="Times New Roman" w:hAnsi="Times New Roman"/>
          <w:b/>
          <w:bCs/>
          <w:color w:val="000000"/>
          <w:sz w:val="24"/>
          <w:szCs w:val="24"/>
        </w:rPr>
        <w:t>6.1 Recommended Books</w:t>
      </w:r>
    </w:p>
    <w:p w:rsidR="00254AE9" w:rsidRPr="00D56F0B" w:rsidRDefault="00254AE9" w:rsidP="00254AE9">
      <w:pPr>
        <w:spacing w:after="0" w:line="240" w:lineRule="auto"/>
        <w:ind w:left="630" w:hanging="630"/>
        <w:rPr>
          <w:rFonts w:ascii="Times New Roman" w:hAnsi="Times New Roman" w:cs="Times New Roman"/>
          <w:color w:val="000000"/>
          <w:sz w:val="24"/>
          <w:szCs w:val="24"/>
        </w:rPr>
      </w:pPr>
      <w:r w:rsidRPr="00D56F0B">
        <w:rPr>
          <w:rFonts w:ascii="Times New Roman" w:hAnsi="Times New Roman" w:cs="Times New Roman"/>
          <w:color w:val="000000"/>
          <w:sz w:val="24"/>
          <w:szCs w:val="24"/>
        </w:rPr>
        <w:t>Abu-</w:t>
      </w:r>
      <w:proofErr w:type="spellStart"/>
      <w:r w:rsidRPr="00D56F0B">
        <w:rPr>
          <w:rFonts w:ascii="Times New Roman" w:hAnsi="Times New Roman" w:cs="Times New Roman"/>
          <w:color w:val="000000"/>
          <w:sz w:val="24"/>
          <w:szCs w:val="24"/>
        </w:rPr>
        <w:t>Duhou</w:t>
      </w:r>
      <w:proofErr w:type="spellEnd"/>
      <w:r w:rsidRPr="00D56F0B">
        <w:rPr>
          <w:rFonts w:ascii="Times New Roman" w:hAnsi="Times New Roman" w:cs="Times New Roman"/>
          <w:color w:val="000000"/>
          <w:sz w:val="24"/>
          <w:szCs w:val="24"/>
        </w:rPr>
        <w:t xml:space="preserve">, I. (1999). </w:t>
      </w:r>
      <w:proofErr w:type="gramStart"/>
      <w:r w:rsidRPr="00D56F0B">
        <w:rPr>
          <w:rFonts w:ascii="Times New Roman" w:hAnsi="Times New Roman" w:cs="Times New Roman"/>
          <w:i/>
          <w:color w:val="000000"/>
          <w:sz w:val="24"/>
          <w:szCs w:val="24"/>
        </w:rPr>
        <w:t>School-based management</w:t>
      </w:r>
      <w:r w:rsidRPr="00D56F0B">
        <w:rPr>
          <w:rFonts w:ascii="Times New Roman" w:hAnsi="Times New Roman" w:cs="Times New Roman"/>
          <w:color w:val="000000"/>
          <w:sz w:val="24"/>
          <w:szCs w:val="24"/>
        </w:rPr>
        <w:t>.</w:t>
      </w:r>
      <w:proofErr w:type="gramEnd"/>
      <w:r w:rsidRPr="00D56F0B">
        <w:rPr>
          <w:rFonts w:ascii="Times New Roman" w:hAnsi="Times New Roman" w:cs="Times New Roman"/>
          <w:color w:val="000000"/>
          <w:sz w:val="24"/>
          <w:szCs w:val="24"/>
        </w:rPr>
        <w:t xml:space="preserve"> Paris: International Institute for Educational Planning. (Unit III)</w:t>
      </w:r>
    </w:p>
    <w:p w:rsidR="00254AE9" w:rsidRPr="00D56F0B" w:rsidRDefault="00254AE9" w:rsidP="00254AE9">
      <w:pPr>
        <w:spacing w:after="0" w:line="240" w:lineRule="auto"/>
        <w:ind w:left="630" w:hanging="630"/>
        <w:rPr>
          <w:rFonts w:ascii="Times New Roman" w:hAnsi="Times New Roman" w:cs="Times New Roman"/>
          <w:color w:val="000000"/>
          <w:sz w:val="24"/>
          <w:szCs w:val="24"/>
        </w:rPr>
      </w:pPr>
      <w:proofErr w:type="gramStart"/>
      <w:r w:rsidRPr="00D56F0B">
        <w:rPr>
          <w:rFonts w:ascii="Times New Roman" w:hAnsi="Times New Roman" w:cs="Times New Roman"/>
          <w:color w:val="000000"/>
          <w:sz w:val="24"/>
          <w:szCs w:val="24"/>
        </w:rPr>
        <w:t xml:space="preserve">Barrera-Osorio, F., </w:t>
      </w:r>
      <w:proofErr w:type="spellStart"/>
      <w:r w:rsidRPr="00D56F0B">
        <w:rPr>
          <w:rFonts w:ascii="Times New Roman" w:hAnsi="Times New Roman" w:cs="Times New Roman"/>
          <w:color w:val="000000"/>
          <w:sz w:val="24"/>
          <w:szCs w:val="24"/>
        </w:rPr>
        <w:t>Fasih</w:t>
      </w:r>
      <w:proofErr w:type="spellEnd"/>
      <w:r w:rsidRPr="00D56F0B">
        <w:rPr>
          <w:rFonts w:ascii="Times New Roman" w:hAnsi="Times New Roman" w:cs="Times New Roman"/>
          <w:color w:val="000000"/>
          <w:sz w:val="24"/>
          <w:szCs w:val="24"/>
        </w:rPr>
        <w:t xml:space="preserve">, T., </w:t>
      </w:r>
      <w:proofErr w:type="spellStart"/>
      <w:r w:rsidRPr="00D56F0B">
        <w:rPr>
          <w:rFonts w:ascii="Times New Roman" w:hAnsi="Times New Roman" w:cs="Times New Roman"/>
          <w:color w:val="000000"/>
          <w:sz w:val="24"/>
          <w:szCs w:val="24"/>
        </w:rPr>
        <w:t>Patrinos</w:t>
      </w:r>
      <w:proofErr w:type="spellEnd"/>
      <w:r w:rsidRPr="00D56F0B">
        <w:rPr>
          <w:rFonts w:ascii="Times New Roman" w:hAnsi="Times New Roman" w:cs="Times New Roman"/>
          <w:color w:val="000000"/>
          <w:sz w:val="24"/>
          <w:szCs w:val="24"/>
        </w:rPr>
        <w:t xml:space="preserve">, H. A. &amp; </w:t>
      </w:r>
      <w:proofErr w:type="spellStart"/>
      <w:r w:rsidRPr="00D56F0B">
        <w:rPr>
          <w:rFonts w:ascii="Times New Roman" w:hAnsi="Times New Roman" w:cs="Times New Roman"/>
          <w:color w:val="000000"/>
          <w:sz w:val="24"/>
          <w:szCs w:val="24"/>
        </w:rPr>
        <w:t>Santibanez</w:t>
      </w:r>
      <w:proofErr w:type="spellEnd"/>
      <w:r w:rsidRPr="00D56F0B">
        <w:rPr>
          <w:rFonts w:ascii="Times New Roman" w:hAnsi="Times New Roman" w:cs="Times New Roman"/>
          <w:color w:val="000000"/>
          <w:sz w:val="24"/>
          <w:szCs w:val="24"/>
        </w:rPr>
        <w:t>, L. (2009).</w:t>
      </w:r>
      <w:proofErr w:type="gramEnd"/>
      <w:r w:rsidRPr="00D56F0B">
        <w:rPr>
          <w:rFonts w:ascii="Times New Roman" w:hAnsi="Times New Roman" w:cs="Times New Roman"/>
          <w:color w:val="000000"/>
          <w:sz w:val="24"/>
          <w:szCs w:val="24"/>
        </w:rPr>
        <w:t xml:space="preserve"> </w:t>
      </w:r>
      <w:r w:rsidRPr="00D56F0B">
        <w:rPr>
          <w:rFonts w:ascii="Times New Roman" w:hAnsi="Times New Roman" w:cs="Times New Roman"/>
          <w:i/>
          <w:color w:val="000000"/>
          <w:sz w:val="24"/>
          <w:szCs w:val="24"/>
        </w:rPr>
        <w:t>Decentralized decision-making in schools: The Theory and Evidence on School-Based Management</w:t>
      </w:r>
      <w:r w:rsidRPr="00D56F0B">
        <w:rPr>
          <w:rFonts w:ascii="Times New Roman" w:hAnsi="Times New Roman" w:cs="Times New Roman"/>
          <w:color w:val="000000"/>
          <w:sz w:val="24"/>
          <w:szCs w:val="24"/>
        </w:rPr>
        <w:t>. Washington DC: The World Bank. (Unit II)</w:t>
      </w:r>
    </w:p>
    <w:p w:rsidR="00254AE9" w:rsidRPr="00D56F0B" w:rsidRDefault="00254AE9" w:rsidP="00254AE9">
      <w:pPr>
        <w:spacing w:after="0" w:line="240" w:lineRule="auto"/>
        <w:ind w:left="630" w:hanging="630"/>
        <w:rPr>
          <w:rFonts w:ascii="Times New Roman" w:hAnsi="Times New Roman" w:cs="Times New Roman"/>
          <w:color w:val="000000"/>
          <w:sz w:val="24"/>
          <w:szCs w:val="24"/>
        </w:rPr>
      </w:pPr>
      <w:r w:rsidRPr="00D56F0B">
        <w:rPr>
          <w:rFonts w:ascii="Times New Roman" w:hAnsi="Times New Roman" w:cs="Times New Roman"/>
          <w:color w:val="000000"/>
          <w:sz w:val="24"/>
          <w:szCs w:val="24"/>
        </w:rPr>
        <w:t xml:space="preserve">Caldwell, B.J. (2010). </w:t>
      </w:r>
      <w:proofErr w:type="gramStart"/>
      <w:r w:rsidRPr="00D56F0B">
        <w:rPr>
          <w:rFonts w:ascii="Times New Roman" w:hAnsi="Times New Roman" w:cs="Times New Roman"/>
          <w:i/>
          <w:iCs/>
          <w:color w:val="000000"/>
          <w:sz w:val="24"/>
          <w:szCs w:val="24"/>
        </w:rPr>
        <w:t>School-based management.</w:t>
      </w:r>
      <w:proofErr w:type="gramEnd"/>
      <w:r w:rsidRPr="00D56F0B">
        <w:rPr>
          <w:rFonts w:ascii="Times New Roman" w:hAnsi="Times New Roman" w:cs="Times New Roman"/>
          <w:color w:val="000000"/>
          <w:sz w:val="24"/>
          <w:szCs w:val="24"/>
        </w:rPr>
        <w:t xml:space="preserve"> Paris: International Institute for Educational Planning. (Unit II)</w:t>
      </w:r>
    </w:p>
    <w:p w:rsidR="00254AE9" w:rsidRPr="00D56F0B" w:rsidRDefault="00254AE9" w:rsidP="00254AE9">
      <w:pPr>
        <w:pStyle w:val="Default"/>
        <w:spacing w:line="276" w:lineRule="auto"/>
        <w:ind w:left="806" w:hanging="806"/>
        <w:rPr>
          <w:rFonts w:ascii="Times New Roman" w:hAnsi="Times New Roman" w:cs="Times New Roman"/>
        </w:rPr>
      </w:pPr>
      <w:r w:rsidRPr="00D56F0B">
        <w:rPr>
          <w:rFonts w:ascii="Times New Roman" w:hAnsi="Times New Roman" w:cs="Times New Roman"/>
        </w:rPr>
        <w:t xml:space="preserve">Patricia, G. (1994) </w:t>
      </w:r>
      <w:r w:rsidRPr="00D56F0B">
        <w:rPr>
          <w:rFonts w:ascii="Times New Roman" w:hAnsi="Times New Roman" w:cs="Times New Roman"/>
          <w:i/>
        </w:rPr>
        <w:t>School</w:t>
      </w:r>
      <w:r w:rsidRPr="00D56F0B">
        <w:rPr>
          <w:rFonts w:ascii="Times New Roman" w:hAnsi="Times New Roman" w:cs="Times New Roman"/>
          <w:bCs/>
          <w:i/>
        </w:rPr>
        <w:t xml:space="preserve"> based management: theory and practice</w:t>
      </w:r>
      <w:r w:rsidRPr="00D56F0B">
        <w:rPr>
          <w:rFonts w:ascii="Times New Roman" w:hAnsi="Times New Roman" w:cs="Times New Roman"/>
          <w:bCs/>
        </w:rPr>
        <w:t>.</w:t>
      </w:r>
      <w:r w:rsidRPr="00D56F0B">
        <w:rPr>
          <w:rFonts w:ascii="Times New Roman" w:hAnsi="Times New Roman" w:cs="Times New Roman"/>
        </w:rPr>
        <w:t xml:space="preserve"> Virginia: National Association of Secondary School Principals. (Unit I &amp; V)</w:t>
      </w:r>
    </w:p>
    <w:p w:rsidR="00254AE9" w:rsidRPr="00D56F0B" w:rsidRDefault="00254AE9" w:rsidP="00254AE9">
      <w:pPr>
        <w:pStyle w:val="Default"/>
        <w:spacing w:line="276" w:lineRule="auto"/>
        <w:ind w:left="806" w:hanging="806"/>
        <w:rPr>
          <w:rFonts w:ascii="Times New Roman" w:hAnsi="Times New Roman" w:cs="Times New Roman"/>
        </w:rPr>
      </w:pPr>
      <w:proofErr w:type="gramStart"/>
      <w:r w:rsidRPr="00D56F0B">
        <w:rPr>
          <w:rFonts w:ascii="Times New Roman" w:hAnsi="Times New Roman" w:cs="Times New Roman"/>
        </w:rPr>
        <w:t>Nova Scotia Department of Education.</w:t>
      </w:r>
      <w:proofErr w:type="gramEnd"/>
      <w:r w:rsidRPr="00D56F0B">
        <w:rPr>
          <w:rFonts w:ascii="Times New Roman" w:hAnsi="Times New Roman" w:cs="Times New Roman"/>
        </w:rPr>
        <w:t xml:space="preserve"> </w:t>
      </w:r>
      <w:proofErr w:type="gramStart"/>
      <w:r w:rsidRPr="00D56F0B">
        <w:rPr>
          <w:rFonts w:ascii="Times New Roman" w:hAnsi="Times New Roman" w:cs="Times New Roman"/>
        </w:rPr>
        <w:t xml:space="preserve">(2008). </w:t>
      </w:r>
      <w:r w:rsidRPr="00D56F0B">
        <w:rPr>
          <w:rFonts w:ascii="Times New Roman" w:hAnsi="Times New Roman" w:cs="Times New Roman"/>
          <w:i/>
        </w:rPr>
        <w:t>School emergency management plan - planning guide</w:t>
      </w:r>
      <w:r w:rsidRPr="00D56F0B">
        <w:rPr>
          <w:rFonts w:ascii="Times New Roman" w:hAnsi="Times New Roman" w:cs="Times New Roman"/>
        </w:rPr>
        <w:t>.</w:t>
      </w:r>
      <w:proofErr w:type="gramEnd"/>
      <w:r w:rsidRPr="00D56F0B">
        <w:rPr>
          <w:rFonts w:ascii="Times New Roman" w:hAnsi="Times New Roman" w:cs="Times New Roman"/>
        </w:rPr>
        <w:t xml:space="preserve"> Halifax, N.S.: Nova Scotia Department of Education (Unit V)</w:t>
      </w:r>
    </w:p>
    <w:p w:rsidR="00254AE9" w:rsidRPr="00D56F0B" w:rsidRDefault="00254AE9" w:rsidP="00254AE9">
      <w:pPr>
        <w:spacing w:after="0" w:line="240" w:lineRule="auto"/>
        <w:ind w:left="630" w:hanging="630"/>
        <w:rPr>
          <w:rFonts w:ascii="Times New Roman" w:hAnsi="Times New Roman" w:cs="Times New Roman"/>
          <w:color w:val="000000"/>
          <w:sz w:val="24"/>
          <w:szCs w:val="24"/>
        </w:rPr>
      </w:pPr>
      <w:proofErr w:type="spellStart"/>
      <w:r w:rsidRPr="00D56F0B">
        <w:rPr>
          <w:rFonts w:ascii="Times New Roman" w:hAnsi="Times New Roman" w:cs="Times New Roman"/>
          <w:color w:val="000000"/>
          <w:sz w:val="24"/>
          <w:szCs w:val="24"/>
        </w:rPr>
        <w:t>Scheerens</w:t>
      </w:r>
      <w:proofErr w:type="spellEnd"/>
      <w:r w:rsidRPr="00D56F0B">
        <w:rPr>
          <w:rFonts w:ascii="Times New Roman" w:hAnsi="Times New Roman" w:cs="Times New Roman"/>
          <w:color w:val="000000"/>
          <w:sz w:val="24"/>
          <w:szCs w:val="24"/>
        </w:rPr>
        <w:t xml:space="preserve">, J. (2000). </w:t>
      </w:r>
      <w:proofErr w:type="gramStart"/>
      <w:r w:rsidRPr="00D56F0B">
        <w:rPr>
          <w:rFonts w:ascii="Times New Roman" w:hAnsi="Times New Roman" w:cs="Times New Roman"/>
          <w:i/>
          <w:color w:val="000000"/>
          <w:sz w:val="24"/>
          <w:szCs w:val="24"/>
        </w:rPr>
        <w:t>Improving school effectiveness</w:t>
      </w:r>
      <w:r w:rsidRPr="00D56F0B">
        <w:rPr>
          <w:rFonts w:ascii="Times New Roman" w:hAnsi="Times New Roman" w:cs="Times New Roman"/>
          <w:color w:val="000000"/>
          <w:sz w:val="24"/>
          <w:szCs w:val="24"/>
        </w:rPr>
        <w:t>.</w:t>
      </w:r>
      <w:proofErr w:type="gramEnd"/>
      <w:r w:rsidRPr="00D56F0B">
        <w:rPr>
          <w:rFonts w:ascii="Times New Roman" w:hAnsi="Times New Roman" w:cs="Times New Roman"/>
          <w:color w:val="000000"/>
          <w:sz w:val="24"/>
          <w:szCs w:val="24"/>
        </w:rPr>
        <w:t xml:space="preserve"> Paris: International Institute for Educational Planning. (Unit IV)</w:t>
      </w:r>
    </w:p>
    <w:p w:rsidR="00254AE9" w:rsidRPr="00D56F0B" w:rsidRDefault="00254AE9" w:rsidP="00254AE9">
      <w:pPr>
        <w:autoSpaceDE w:val="0"/>
        <w:autoSpaceDN w:val="0"/>
        <w:adjustRightInd w:val="0"/>
        <w:spacing w:after="0"/>
        <w:ind w:left="634" w:hanging="634"/>
        <w:jc w:val="both"/>
        <w:rPr>
          <w:rFonts w:ascii="Times New Roman" w:eastAsia="Calibri" w:hAnsi="Times New Roman" w:cs="Times New Roman"/>
          <w:color w:val="000000"/>
          <w:sz w:val="24"/>
          <w:szCs w:val="24"/>
        </w:rPr>
      </w:pPr>
      <w:proofErr w:type="gramStart"/>
      <w:r w:rsidRPr="00D56F0B">
        <w:rPr>
          <w:rFonts w:ascii="Times New Roman" w:eastAsia="Calibri" w:hAnsi="Times New Roman" w:cs="Times New Roman"/>
          <w:color w:val="000000"/>
          <w:sz w:val="24"/>
          <w:szCs w:val="24"/>
        </w:rPr>
        <w:t xml:space="preserve">Townsend, T. (1997) </w:t>
      </w:r>
      <w:r w:rsidRPr="00D56F0B">
        <w:rPr>
          <w:rFonts w:ascii="Times New Roman" w:eastAsia="Calibri" w:hAnsi="Times New Roman" w:cs="Times New Roman"/>
          <w:i/>
          <w:color w:val="000000"/>
          <w:sz w:val="24"/>
          <w:szCs w:val="24"/>
        </w:rPr>
        <w:t>Restructuring and quality: Issues for tomorrow’s schools</w:t>
      </w:r>
      <w:r w:rsidRPr="00D56F0B">
        <w:rPr>
          <w:rFonts w:ascii="Times New Roman" w:eastAsia="Calibri" w:hAnsi="Times New Roman" w:cs="Times New Roman"/>
          <w:color w:val="000000"/>
          <w:sz w:val="24"/>
          <w:szCs w:val="24"/>
        </w:rPr>
        <w:t>.</w:t>
      </w:r>
      <w:proofErr w:type="gramEnd"/>
      <w:r w:rsidRPr="00D56F0B">
        <w:rPr>
          <w:rFonts w:ascii="Times New Roman" w:eastAsia="Calibri" w:hAnsi="Times New Roman" w:cs="Times New Roman"/>
          <w:color w:val="000000"/>
          <w:sz w:val="24"/>
          <w:szCs w:val="24"/>
        </w:rPr>
        <w:t xml:space="preserve"> New York: </w:t>
      </w:r>
      <w:proofErr w:type="spellStart"/>
      <w:r w:rsidRPr="00D56F0B">
        <w:rPr>
          <w:rFonts w:ascii="Times New Roman" w:eastAsia="Calibri" w:hAnsi="Times New Roman" w:cs="Times New Roman"/>
          <w:color w:val="000000"/>
          <w:sz w:val="24"/>
          <w:szCs w:val="24"/>
        </w:rPr>
        <w:t>Routledge</w:t>
      </w:r>
      <w:proofErr w:type="spellEnd"/>
      <w:r w:rsidRPr="00D56F0B">
        <w:rPr>
          <w:rFonts w:ascii="Times New Roman" w:eastAsia="Calibri" w:hAnsi="Times New Roman" w:cs="Times New Roman"/>
          <w:color w:val="000000"/>
          <w:sz w:val="24"/>
          <w:szCs w:val="24"/>
        </w:rPr>
        <w:t>. (Unit I and III)</w:t>
      </w:r>
    </w:p>
    <w:p w:rsidR="00254AE9" w:rsidRPr="00D56F0B" w:rsidRDefault="00254AE9" w:rsidP="00254AE9">
      <w:pPr>
        <w:autoSpaceDE w:val="0"/>
        <w:autoSpaceDN w:val="0"/>
        <w:adjustRightInd w:val="0"/>
        <w:spacing w:after="0"/>
        <w:ind w:left="634" w:hanging="634"/>
        <w:jc w:val="both"/>
        <w:rPr>
          <w:rFonts w:ascii="Times New Roman" w:eastAsia="Calibri" w:hAnsi="Times New Roman" w:cs="Times New Roman"/>
          <w:color w:val="000000"/>
          <w:sz w:val="24"/>
          <w:szCs w:val="24"/>
        </w:rPr>
      </w:pPr>
      <w:proofErr w:type="gramStart"/>
      <w:r w:rsidRPr="00D56F0B">
        <w:rPr>
          <w:rFonts w:ascii="Times New Roman" w:eastAsia="Calibri" w:hAnsi="Times New Roman" w:cs="Times New Roman"/>
          <w:color w:val="000000"/>
          <w:sz w:val="24"/>
          <w:szCs w:val="24"/>
        </w:rPr>
        <w:t>The World Bank.</w:t>
      </w:r>
      <w:proofErr w:type="gramEnd"/>
      <w:r w:rsidRPr="00D56F0B">
        <w:rPr>
          <w:rFonts w:ascii="Times New Roman" w:eastAsia="Calibri" w:hAnsi="Times New Roman" w:cs="Times New Roman"/>
          <w:color w:val="000000"/>
          <w:sz w:val="24"/>
          <w:szCs w:val="24"/>
        </w:rPr>
        <w:t xml:space="preserve"> (2007). </w:t>
      </w:r>
      <w:proofErr w:type="gramStart"/>
      <w:r w:rsidRPr="00D56F0B">
        <w:rPr>
          <w:rFonts w:ascii="Times New Roman" w:eastAsia="Calibri" w:hAnsi="Times New Roman" w:cs="Times New Roman"/>
          <w:i/>
          <w:color w:val="000000"/>
          <w:sz w:val="24"/>
          <w:szCs w:val="24"/>
        </w:rPr>
        <w:t>What</w:t>
      </w:r>
      <w:proofErr w:type="gramEnd"/>
      <w:r w:rsidRPr="00D56F0B">
        <w:rPr>
          <w:rFonts w:ascii="Times New Roman" w:eastAsia="Calibri" w:hAnsi="Times New Roman" w:cs="Times New Roman"/>
          <w:i/>
          <w:color w:val="000000"/>
          <w:sz w:val="24"/>
          <w:szCs w:val="24"/>
        </w:rPr>
        <w:t xml:space="preserve"> is school-based management.</w:t>
      </w:r>
      <w:r w:rsidRPr="00D56F0B">
        <w:rPr>
          <w:rFonts w:ascii="Times New Roman" w:eastAsia="Calibri" w:hAnsi="Times New Roman" w:cs="Times New Roman"/>
          <w:color w:val="000000"/>
          <w:sz w:val="24"/>
          <w:szCs w:val="24"/>
        </w:rPr>
        <w:t xml:space="preserve"> Washington D.C.: Author. (Unit I)</w:t>
      </w:r>
    </w:p>
    <w:p w:rsidR="00254AE9" w:rsidRPr="00D56F0B" w:rsidRDefault="00254AE9" w:rsidP="00254AE9">
      <w:pPr>
        <w:ind w:left="630" w:hanging="630"/>
        <w:rPr>
          <w:rFonts w:ascii="Times New Roman" w:eastAsia="Calibri" w:hAnsi="Times New Roman" w:cs="Times New Roman"/>
          <w:iCs/>
          <w:color w:val="000000"/>
          <w:sz w:val="24"/>
          <w:szCs w:val="24"/>
        </w:rPr>
      </w:pPr>
      <w:proofErr w:type="spellStart"/>
      <w:proofErr w:type="gramStart"/>
      <w:r w:rsidRPr="00D56F0B">
        <w:rPr>
          <w:rFonts w:ascii="Times New Roman" w:eastAsia="Calibri" w:hAnsi="Times New Roman" w:cs="Times New Roman"/>
          <w:color w:val="000000"/>
          <w:sz w:val="24"/>
          <w:szCs w:val="24"/>
        </w:rPr>
        <w:lastRenderedPageBreak/>
        <w:t>Volansky</w:t>
      </w:r>
      <w:proofErr w:type="spellEnd"/>
      <w:r w:rsidRPr="00D56F0B">
        <w:rPr>
          <w:rFonts w:ascii="Times New Roman" w:eastAsia="Calibri" w:hAnsi="Times New Roman" w:cs="Times New Roman"/>
          <w:color w:val="000000"/>
          <w:sz w:val="24"/>
          <w:szCs w:val="24"/>
        </w:rPr>
        <w:t>, A &amp; Friedman I. A. (2003).</w:t>
      </w:r>
      <w:proofErr w:type="gramEnd"/>
      <w:r w:rsidRPr="00D56F0B">
        <w:rPr>
          <w:rFonts w:ascii="Times New Roman" w:eastAsia="Calibri" w:hAnsi="Times New Roman" w:cs="Times New Roman"/>
          <w:color w:val="000000"/>
          <w:sz w:val="24"/>
          <w:szCs w:val="24"/>
        </w:rPr>
        <w:t xml:space="preserve"> </w:t>
      </w:r>
      <w:proofErr w:type="gramStart"/>
      <w:r w:rsidRPr="00D56F0B">
        <w:rPr>
          <w:rFonts w:ascii="Times New Roman" w:eastAsia="Calibri" w:hAnsi="Times New Roman" w:cs="Times New Roman"/>
          <w:i/>
          <w:color w:val="000000"/>
          <w:sz w:val="24"/>
          <w:szCs w:val="24"/>
        </w:rPr>
        <w:t>School-based management an international perspective</w:t>
      </w:r>
      <w:r w:rsidRPr="00D56F0B">
        <w:rPr>
          <w:rFonts w:ascii="Times New Roman" w:eastAsia="Calibri" w:hAnsi="Times New Roman" w:cs="Times New Roman"/>
          <w:color w:val="000000"/>
          <w:sz w:val="24"/>
          <w:szCs w:val="24"/>
        </w:rPr>
        <w:t>.</w:t>
      </w:r>
      <w:proofErr w:type="gramEnd"/>
      <w:r w:rsidRPr="00D56F0B">
        <w:rPr>
          <w:rFonts w:ascii="Times New Roman" w:eastAsia="Calibri" w:hAnsi="Times New Roman" w:cs="Times New Roman"/>
          <w:iCs/>
          <w:color w:val="000000"/>
          <w:sz w:val="24"/>
          <w:szCs w:val="24"/>
        </w:rPr>
        <w:t xml:space="preserve"> Israel:  Ministry of Education, </w:t>
      </w:r>
      <w:proofErr w:type="spellStart"/>
      <w:r w:rsidRPr="00D56F0B">
        <w:rPr>
          <w:rFonts w:ascii="Times New Roman" w:eastAsia="Calibri" w:hAnsi="Times New Roman" w:cs="Times New Roman"/>
          <w:iCs/>
          <w:color w:val="000000"/>
          <w:sz w:val="24"/>
          <w:szCs w:val="24"/>
        </w:rPr>
        <w:t>Devora</w:t>
      </w:r>
      <w:proofErr w:type="spellEnd"/>
      <w:r w:rsidRPr="00D56F0B">
        <w:rPr>
          <w:rFonts w:ascii="Times New Roman" w:eastAsia="Calibri" w:hAnsi="Times New Roman" w:cs="Times New Roman"/>
          <w:iCs/>
          <w:color w:val="000000"/>
          <w:sz w:val="24"/>
          <w:szCs w:val="24"/>
        </w:rPr>
        <w:t xml:space="preserve"> Ha-</w:t>
      </w:r>
      <w:proofErr w:type="spellStart"/>
      <w:r w:rsidRPr="00D56F0B">
        <w:rPr>
          <w:rFonts w:ascii="Times New Roman" w:eastAsia="Calibri" w:hAnsi="Times New Roman" w:cs="Times New Roman"/>
          <w:iCs/>
          <w:color w:val="000000"/>
          <w:sz w:val="24"/>
          <w:szCs w:val="24"/>
        </w:rPr>
        <w:t>Niviah</w:t>
      </w:r>
      <w:proofErr w:type="spellEnd"/>
      <w:r w:rsidRPr="00D56F0B">
        <w:rPr>
          <w:rFonts w:ascii="Times New Roman" w:eastAsia="Calibri" w:hAnsi="Times New Roman" w:cs="Times New Roman"/>
          <w:iCs/>
          <w:color w:val="000000"/>
          <w:sz w:val="24"/>
          <w:szCs w:val="24"/>
        </w:rPr>
        <w:t xml:space="preserve"> (Unit I&amp; V)</w:t>
      </w:r>
    </w:p>
    <w:p w:rsidR="00254AE9" w:rsidRPr="00D56F0B" w:rsidRDefault="00254AE9" w:rsidP="00254AE9">
      <w:pPr>
        <w:spacing w:after="0" w:line="240" w:lineRule="auto"/>
        <w:rPr>
          <w:rFonts w:ascii="Times New Roman" w:hAnsi="Times New Roman" w:cs="Times New Roman"/>
          <w:color w:val="000000"/>
          <w:sz w:val="24"/>
          <w:szCs w:val="24"/>
        </w:rPr>
      </w:pPr>
      <w:r w:rsidRPr="00D56F0B">
        <w:rPr>
          <w:rFonts w:ascii="Times New Roman" w:hAnsi="Times New Roman" w:cs="Times New Roman"/>
          <w:b/>
          <w:bCs/>
          <w:color w:val="000000"/>
          <w:sz w:val="24"/>
          <w:szCs w:val="24"/>
        </w:rPr>
        <w:t>6.2 References</w:t>
      </w:r>
    </w:p>
    <w:p w:rsidR="00254AE9" w:rsidRPr="00D56F0B" w:rsidRDefault="00254AE9" w:rsidP="00254AE9">
      <w:pPr>
        <w:spacing w:after="0"/>
        <w:ind w:left="630" w:hanging="630"/>
        <w:rPr>
          <w:rFonts w:ascii="Times New Roman" w:hAnsi="Times New Roman" w:cs="Times New Roman"/>
          <w:color w:val="000000"/>
          <w:sz w:val="24"/>
          <w:szCs w:val="24"/>
        </w:rPr>
      </w:pPr>
      <w:proofErr w:type="gramStart"/>
      <w:r w:rsidRPr="00D56F0B">
        <w:rPr>
          <w:rFonts w:ascii="Times New Roman" w:hAnsi="Times New Roman" w:cs="Times New Roman"/>
          <w:color w:val="000000"/>
          <w:sz w:val="24"/>
          <w:szCs w:val="24"/>
        </w:rPr>
        <w:t>By Lori Jo Oswald, L. J. (1995).</w:t>
      </w:r>
      <w:proofErr w:type="gramEnd"/>
      <w:r w:rsidRPr="00D56F0B">
        <w:rPr>
          <w:rFonts w:ascii="Times New Roman" w:hAnsi="Times New Roman" w:cs="Times New Roman"/>
          <w:color w:val="000000"/>
          <w:sz w:val="24"/>
          <w:szCs w:val="24"/>
        </w:rPr>
        <w:t xml:space="preserve"> </w:t>
      </w:r>
      <w:proofErr w:type="gramStart"/>
      <w:r w:rsidRPr="00D56F0B">
        <w:rPr>
          <w:rFonts w:ascii="Times New Roman" w:hAnsi="Times New Roman" w:cs="Times New Roman"/>
          <w:color w:val="000000"/>
          <w:sz w:val="24"/>
          <w:szCs w:val="24"/>
        </w:rPr>
        <w:t>School-based management.</w:t>
      </w:r>
      <w:proofErr w:type="gramEnd"/>
      <w:r w:rsidRPr="00D56F0B">
        <w:rPr>
          <w:rFonts w:ascii="Times New Roman" w:hAnsi="Times New Roman" w:cs="Times New Roman"/>
          <w:color w:val="000000"/>
          <w:sz w:val="24"/>
          <w:szCs w:val="24"/>
        </w:rPr>
        <w:t xml:space="preserve"> ERIC Digest 99 July 1995. Retrieved from </w:t>
      </w:r>
      <w:hyperlink r:id="rId6" w:history="1">
        <w:r w:rsidRPr="00D56F0B">
          <w:rPr>
            <w:rStyle w:val="Hyperlink"/>
            <w:rFonts w:ascii="Times New Roman" w:hAnsi="Times New Roman" w:cs="Times New Roman"/>
            <w:color w:val="000000"/>
            <w:sz w:val="24"/>
            <w:szCs w:val="24"/>
          </w:rPr>
          <w:t>https://scholarsbank.uoregon.edu/xmlui/bitstream/handle/1794/3320/digest099.pdf?sequence=1</w:t>
        </w:r>
      </w:hyperlink>
      <w:r w:rsidRPr="00D56F0B">
        <w:rPr>
          <w:rFonts w:ascii="Times New Roman" w:hAnsi="Times New Roman" w:cs="Times New Roman"/>
          <w:color w:val="000000"/>
          <w:sz w:val="24"/>
          <w:szCs w:val="24"/>
        </w:rPr>
        <w:t xml:space="preserve"> </w:t>
      </w:r>
    </w:p>
    <w:p w:rsidR="00254AE9" w:rsidRPr="00D56F0B" w:rsidRDefault="00254AE9" w:rsidP="00254AE9">
      <w:pPr>
        <w:spacing w:after="0"/>
        <w:ind w:left="630" w:hanging="630"/>
        <w:rPr>
          <w:rFonts w:ascii="Times New Roman" w:hAnsi="Times New Roman" w:cs="Times New Roman"/>
          <w:color w:val="000000"/>
          <w:sz w:val="24"/>
          <w:szCs w:val="24"/>
        </w:rPr>
      </w:pPr>
      <w:proofErr w:type="spellStart"/>
      <w:proofErr w:type="gramStart"/>
      <w:r w:rsidRPr="00D56F0B">
        <w:rPr>
          <w:rFonts w:ascii="Times New Roman" w:hAnsi="Times New Roman" w:cs="Times New Roman"/>
          <w:color w:val="000000"/>
          <w:sz w:val="24"/>
          <w:szCs w:val="24"/>
        </w:rPr>
        <w:t>Wohlstetter</w:t>
      </w:r>
      <w:proofErr w:type="spellEnd"/>
      <w:r w:rsidRPr="00D56F0B">
        <w:rPr>
          <w:rFonts w:ascii="Times New Roman" w:hAnsi="Times New Roman" w:cs="Times New Roman"/>
          <w:color w:val="000000"/>
          <w:sz w:val="24"/>
          <w:szCs w:val="24"/>
        </w:rPr>
        <w:t>, P. and Briggs, K. L. (1994).</w:t>
      </w:r>
      <w:proofErr w:type="gramEnd"/>
      <w:r w:rsidRPr="00D56F0B">
        <w:rPr>
          <w:rFonts w:ascii="Times New Roman" w:hAnsi="Times New Roman" w:cs="Times New Roman"/>
          <w:color w:val="000000"/>
          <w:sz w:val="24"/>
          <w:szCs w:val="24"/>
        </w:rPr>
        <w:t xml:space="preserve"> </w:t>
      </w:r>
      <w:proofErr w:type="gramStart"/>
      <w:r w:rsidRPr="00D56F0B">
        <w:rPr>
          <w:rFonts w:ascii="Times New Roman" w:hAnsi="Times New Roman" w:cs="Times New Roman"/>
          <w:color w:val="000000"/>
          <w:sz w:val="24"/>
          <w:szCs w:val="24"/>
        </w:rPr>
        <w:t>The principal’s role in school-based management.</w:t>
      </w:r>
      <w:proofErr w:type="gramEnd"/>
      <w:r w:rsidRPr="00D56F0B">
        <w:rPr>
          <w:rFonts w:ascii="Times New Roman" w:hAnsi="Times New Roman" w:cs="Times New Roman"/>
          <w:color w:val="000000"/>
          <w:sz w:val="24"/>
          <w:szCs w:val="24"/>
        </w:rPr>
        <w:t xml:space="preserve"> </w:t>
      </w:r>
      <w:proofErr w:type="gramStart"/>
      <w:r w:rsidRPr="00D56F0B">
        <w:rPr>
          <w:rFonts w:ascii="Times New Roman" w:hAnsi="Times New Roman" w:cs="Times New Roman"/>
          <w:color w:val="000000"/>
          <w:sz w:val="24"/>
          <w:szCs w:val="24"/>
        </w:rPr>
        <w:t>School Leadership.</w:t>
      </w:r>
      <w:proofErr w:type="gramEnd"/>
      <w:r w:rsidRPr="00D56F0B">
        <w:rPr>
          <w:rFonts w:ascii="Times New Roman" w:hAnsi="Times New Roman" w:cs="Times New Roman"/>
          <w:color w:val="000000"/>
          <w:sz w:val="24"/>
          <w:szCs w:val="24"/>
        </w:rPr>
        <w:t xml:space="preserve"> Retrieved from </w:t>
      </w:r>
      <w:hyperlink r:id="rId7" w:history="1">
        <w:r w:rsidRPr="00D56F0B">
          <w:rPr>
            <w:rStyle w:val="Hyperlink"/>
            <w:rFonts w:ascii="Times New Roman" w:hAnsi="Times New Roman" w:cs="Times New Roman"/>
            <w:color w:val="000000"/>
            <w:sz w:val="24"/>
            <w:szCs w:val="24"/>
          </w:rPr>
          <w:t>https://www.usc.edu/dept/education/cegov/focus/leadership/publications/journals/The%20Principal's%20Role%20In%20School-Based%20Management.pdf</w:t>
        </w:r>
      </w:hyperlink>
    </w:p>
    <w:p w:rsidR="00254AE9" w:rsidRPr="00D56F0B" w:rsidRDefault="00254AE9" w:rsidP="00254AE9">
      <w:pPr>
        <w:pStyle w:val="ListParagraph"/>
        <w:suppressAutoHyphens/>
        <w:spacing w:after="0"/>
        <w:rPr>
          <w:rFonts w:ascii="Times New Roman" w:hAnsi="Times New Roman"/>
          <w:bCs/>
          <w:color w:val="000000"/>
          <w:sz w:val="24"/>
          <w:szCs w:val="24"/>
        </w:rPr>
      </w:pPr>
    </w:p>
    <w:p w:rsidR="00254AE9" w:rsidRPr="00D56F0B" w:rsidRDefault="00254AE9" w:rsidP="00254AE9">
      <w:pPr>
        <w:rPr>
          <w:color w:val="000000"/>
        </w:rPr>
      </w:pPr>
    </w:p>
    <w:p w:rsidR="00254AE9" w:rsidRDefault="00254AE9" w:rsidP="00254AE9"/>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Default="00254AE9" w:rsidP="005A46D0">
      <w:pPr>
        <w:shd w:val="clear" w:color="auto" w:fill="FFFFFF"/>
        <w:spacing w:after="0" w:line="240" w:lineRule="auto"/>
        <w:ind w:left="450" w:hanging="450"/>
        <w:rPr>
          <w:rFonts w:ascii="Times New Roman" w:hAnsi="Times New Roman" w:cs="Times New Roman"/>
          <w:sz w:val="24"/>
          <w:szCs w:val="24"/>
        </w:rPr>
      </w:pPr>
    </w:p>
    <w:p w:rsidR="00254AE9" w:rsidRPr="00A506FC" w:rsidRDefault="00254AE9" w:rsidP="00254AE9">
      <w:pPr>
        <w:spacing w:after="0" w:line="240" w:lineRule="auto"/>
        <w:rPr>
          <w:rFonts w:ascii="Times New Roman" w:hAnsi="Times New Roman" w:cs="Times New Roman"/>
          <w:b/>
          <w:bCs/>
          <w:sz w:val="24"/>
          <w:szCs w:val="24"/>
        </w:rPr>
      </w:pPr>
      <w:r w:rsidRPr="00A506FC">
        <w:rPr>
          <w:rFonts w:ascii="Times New Roman" w:hAnsi="Times New Roman" w:cs="Times New Roman"/>
          <w:bCs/>
          <w:sz w:val="24"/>
          <w:szCs w:val="24"/>
        </w:rPr>
        <w:lastRenderedPageBreak/>
        <w:t>Course Title:</w:t>
      </w:r>
      <w:r w:rsidRPr="00A506FC">
        <w:rPr>
          <w:rFonts w:ascii="Times New Roman" w:hAnsi="Times New Roman" w:cs="Times New Roman"/>
          <w:b/>
          <w:bCs/>
          <w:sz w:val="24"/>
          <w:szCs w:val="24"/>
        </w:rPr>
        <w:t xml:space="preserve"> Social Justice Education</w:t>
      </w:r>
    </w:p>
    <w:p w:rsidR="00254AE9" w:rsidRPr="00A506FC" w:rsidRDefault="00254AE9" w:rsidP="00254AE9">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Nature of course: Theo</w:t>
      </w:r>
      <w:r>
        <w:rPr>
          <w:rFonts w:ascii="Times New Roman" w:hAnsi="Times New Roman" w:cs="Times New Roman"/>
          <w:b/>
          <w:bCs/>
          <w:sz w:val="24"/>
          <w:szCs w:val="24"/>
        </w:rPr>
        <w:t>ry + Practical</w:t>
      </w:r>
    </w:p>
    <w:p w:rsidR="00254AE9" w:rsidRPr="00A506FC" w:rsidRDefault="00254AE9" w:rsidP="00254AE9">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Course No: Ed PM 539</w:t>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t xml:space="preserve"> Credit Hours: 3</w:t>
      </w:r>
    </w:p>
    <w:p w:rsidR="00254AE9" w:rsidRPr="00A506FC" w:rsidRDefault="00254AE9" w:rsidP="00254AE9">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Level: M Ed.</w:t>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r>
      <w:r w:rsidRPr="00A506FC">
        <w:rPr>
          <w:rFonts w:ascii="Times New Roman" w:hAnsi="Times New Roman" w:cs="Times New Roman"/>
          <w:b/>
          <w:bCs/>
          <w:sz w:val="24"/>
          <w:szCs w:val="24"/>
        </w:rPr>
        <w:tab/>
        <w:t>Teaching Hours: 48</w:t>
      </w:r>
    </w:p>
    <w:p w:rsidR="00254AE9" w:rsidRPr="00A506FC" w:rsidRDefault="00254AE9" w:rsidP="00254AE9">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 xml:space="preserve">Semester: Third </w:t>
      </w:r>
    </w:p>
    <w:p w:rsidR="00254AE9" w:rsidRDefault="00254AE9" w:rsidP="00254AE9">
      <w:pPr>
        <w:spacing w:after="0" w:line="240" w:lineRule="auto"/>
        <w:rPr>
          <w:rFonts w:ascii="Times New Roman" w:hAnsi="Times New Roman" w:cs="Times New Roman"/>
          <w:b/>
          <w:bCs/>
          <w:sz w:val="24"/>
          <w:szCs w:val="24"/>
        </w:rPr>
      </w:pPr>
    </w:p>
    <w:p w:rsidR="00254AE9" w:rsidRPr="00A506FC" w:rsidRDefault="00254AE9" w:rsidP="00254A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Theoretical part</w:t>
      </w:r>
    </w:p>
    <w:p w:rsidR="00254AE9" w:rsidRPr="00A506FC" w:rsidRDefault="00254AE9" w:rsidP="00254AE9">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1. Course Description</w:t>
      </w:r>
    </w:p>
    <w:p w:rsidR="00254AE9" w:rsidRPr="00A506FC" w:rsidRDefault="00254AE9" w:rsidP="00254AE9">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 xml:space="preserve">This course is designed to assist potential educators </w:t>
      </w:r>
      <w:r>
        <w:rPr>
          <w:rFonts w:ascii="Times New Roman" w:hAnsi="Times New Roman" w:cs="Times New Roman"/>
          <w:sz w:val="24"/>
          <w:szCs w:val="24"/>
        </w:rPr>
        <w:t>in understanding</w:t>
      </w:r>
      <w:r w:rsidRPr="00A506FC">
        <w:rPr>
          <w:rFonts w:ascii="Times New Roman" w:hAnsi="Times New Roman" w:cs="Times New Roman"/>
          <w:sz w:val="24"/>
          <w:szCs w:val="24"/>
        </w:rPr>
        <w:t xml:space="preserve">, </w:t>
      </w:r>
      <w:r>
        <w:rPr>
          <w:rFonts w:ascii="Times New Roman" w:hAnsi="Times New Roman" w:cs="Times New Roman"/>
          <w:sz w:val="24"/>
          <w:szCs w:val="24"/>
        </w:rPr>
        <w:t>appreciating,</w:t>
      </w:r>
      <w:r w:rsidRPr="00A506FC">
        <w:rPr>
          <w:rFonts w:ascii="Times New Roman" w:hAnsi="Times New Roman" w:cs="Times New Roman"/>
          <w:sz w:val="24"/>
          <w:szCs w:val="24"/>
        </w:rPr>
        <w:t xml:space="preserve"> and </w:t>
      </w:r>
      <w:r>
        <w:rPr>
          <w:rFonts w:ascii="Times New Roman" w:hAnsi="Times New Roman" w:cs="Times New Roman"/>
          <w:sz w:val="24"/>
          <w:szCs w:val="24"/>
        </w:rPr>
        <w:t>practicing</w:t>
      </w:r>
      <w:r w:rsidRPr="00A506FC">
        <w:rPr>
          <w:rFonts w:ascii="Times New Roman" w:hAnsi="Times New Roman" w:cs="Times New Roman"/>
          <w:sz w:val="24"/>
          <w:szCs w:val="24"/>
        </w:rPr>
        <w:t xml:space="preserve"> the essence of social justice in </w:t>
      </w:r>
      <w:r>
        <w:rPr>
          <w:rFonts w:ascii="Times New Roman" w:hAnsi="Times New Roman" w:cs="Times New Roman"/>
          <w:sz w:val="24"/>
          <w:szCs w:val="24"/>
        </w:rPr>
        <w:t>real-life</w:t>
      </w:r>
      <w:r w:rsidRPr="00A506FC">
        <w:rPr>
          <w:rFonts w:ascii="Times New Roman" w:hAnsi="Times New Roman" w:cs="Times New Roman"/>
          <w:sz w:val="24"/>
          <w:szCs w:val="24"/>
        </w:rPr>
        <w:t xml:space="preserve"> </w:t>
      </w:r>
      <w:r>
        <w:rPr>
          <w:rFonts w:ascii="Times New Roman" w:hAnsi="Times New Roman" w:cs="Times New Roman"/>
          <w:sz w:val="24"/>
          <w:szCs w:val="24"/>
        </w:rPr>
        <w:t>situations</w:t>
      </w:r>
      <w:r w:rsidRPr="00A506FC">
        <w:rPr>
          <w:rFonts w:ascii="Times New Roman" w:hAnsi="Times New Roman" w:cs="Times New Roman"/>
          <w:sz w:val="24"/>
          <w:szCs w:val="24"/>
        </w:rPr>
        <w:t xml:space="preserve">. It also intends to generate </w:t>
      </w:r>
      <w:r>
        <w:rPr>
          <w:rFonts w:ascii="Times New Roman" w:hAnsi="Times New Roman" w:cs="Times New Roman"/>
          <w:sz w:val="24"/>
          <w:szCs w:val="24"/>
        </w:rPr>
        <w:t xml:space="preserve">a </w:t>
      </w:r>
      <w:r w:rsidRPr="00A506FC">
        <w:rPr>
          <w:rFonts w:ascii="Times New Roman" w:hAnsi="Times New Roman" w:cs="Times New Roman"/>
          <w:sz w:val="24"/>
          <w:szCs w:val="24"/>
        </w:rPr>
        <w:t xml:space="preserve">multiplier effect of social justice education extending from the master’s level classroom to the realities of the households. It will assist students in familiarizing themselves with the issues of social justice by exploring their own assumptions and beliefs. </w:t>
      </w:r>
    </w:p>
    <w:p w:rsidR="00254AE9" w:rsidRPr="00A506FC" w:rsidRDefault="00254AE9" w:rsidP="00254AE9">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The students are supposed to identify not only the local social justice issues but also relate and explore them at the national and international context. In this sense, the course intends to help the students situate themselves in the lived reality and connect with the macro environment around them with a critical perspective.</w:t>
      </w:r>
    </w:p>
    <w:p w:rsidR="00254AE9" w:rsidRPr="00A506FC" w:rsidRDefault="00254AE9" w:rsidP="00254AE9">
      <w:pPr>
        <w:spacing w:after="0" w:line="240" w:lineRule="auto"/>
        <w:rPr>
          <w:rFonts w:ascii="Times New Roman" w:hAnsi="Times New Roman" w:cs="Times New Roman"/>
          <w:b/>
          <w:sz w:val="24"/>
          <w:szCs w:val="24"/>
        </w:rPr>
      </w:pPr>
      <w:r w:rsidRPr="00A506FC">
        <w:rPr>
          <w:rFonts w:ascii="Times New Roman" w:hAnsi="Times New Roman" w:cs="Times New Roman"/>
          <w:b/>
          <w:sz w:val="24"/>
          <w:szCs w:val="24"/>
        </w:rPr>
        <w:t>2. General Objectives</w:t>
      </w:r>
    </w:p>
    <w:p w:rsidR="00254AE9" w:rsidRPr="00A506FC" w:rsidRDefault="00254AE9" w:rsidP="00254AE9">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The general objectives of the course are as follows:</w:t>
      </w:r>
    </w:p>
    <w:p w:rsidR="00254AE9" w:rsidRDefault="00254AE9" w:rsidP="00254AE9">
      <w:pPr>
        <w:pStyle w:val="ListParagraph"/>
        <w:numPr>
          <w:ilvl w:val="0"/>
          <w:numId w:val="54"/>
        </w:numPr>
        <w:spacing w:after="0" w:line="240" w:lineRule="auto"/>
        <w:rPr>
          <w:rFonts w:ascii="Times New Roman" w:hAnsi="Times New Roman"/>
          <w:b/>
          <w:bCs/>
          <w:sz w:val="24"/>
          <w:szCs w:val="24"/>
        </w:rPr>
      </w:pPr>
      <w:r w:rsidRPr="009A19DC">
        <w:rPr>
          <w:rFonts w:ascii="Times New Roman" w:hAnsi="Times New Roman"/>
          <w:sz w:val="24"/>
          <w:szCs w:val="24"/>
        </w:rPr>
        <w:t>To enable students to identify the theoretical concept of social justice.</w:t>
      </w:r>
    </w:p>
    <w:p w:rsidR="00254AE9" w:rsidRDefault="00254AE9" w:rsidP="00254AE9">
      <w:pPr>
        <w:pStyle w:val="ListParagraph"/>
        <w:numPr>
          <w:ilvl w:val="0"/>
          <w:numId w:val="54"/>
        </w:numPr>
        <w:spacing w:after="0" w:line="240" w:lineRule="auto"/>
        <w:rPr>
          <w:rFonts w:ascii="Times New Roman" w:hAnsi="Times New Roman"/>
          <w:b/>
          <w:bCs/>
          <w:sz w:val="24"/>
          <w:szCs w:val="24"/>
        </w:rPr>
      </w:pPr>
      <w:r w:rsidRPr="009A19DC">
        <w:rPr>
          <w:rFonts w:ascii="Times New Roman" w:hAnsi="Times New Roman"/>
          <w:sz w:val="24"/>
          <w:szCs w:val="24"/>
        </w:rPr>
        <w:t xml:space="preserve"> To acquaint students </w:t>
      </w:r>
      <w:r>
        <w:rPr>
          <w:rFonts w:ascii="Times New Roman" w:hAnsi="Times New Roman"/>
          <w:sz w:val="24"/>
          <w:szCs w:val="24"/>
        </w:rPr>
        <w:t xml:space="preserve">with </w:t>
      </w:r>
      <w:r w:rsidRPr="009A19DC">
        <w:rPr>
          <w:rFonts w:ascii="Times New Roman" w:hAnsi="Times New Roman"/>
          <w:sz w:val="24"/>
          <w:szCs w:val="24"/>
        </w:rPr>
        <w:t xml:space="preserve">the issues of liberty and citizenship related </w:t>
      </w:r>
      <w:r>
        <w:rPr>
          <w:rFonts w:ascii="Times New Roman" w:hAnsi="Times New Roman"/>
          <w:sz w:val="24"/>
          <w:szCs w:val="24"/>
        </w:rPr>
        <w:t>to</w:t>
      </w:r>
      <w:r w:rsidRPr="009A19DC">
        <w:rPr>
          <w:rFonts w:ascii="Times New Roman" w:hAnsi="Times New Roman"/>
          <w:sz w:val="24"/>
          <w:szCs w:val="24"/>
        </w:rPr>
        <w:t xml:space="preserve"> social justice.</w:t>
      </w:r>
    </w:p>
    <w:p w:rsidR="00254AE9" w:rsidRDefault="00254AE9" w:rsidP="00254AE9">
      <w:pPr>
        <w:pStyle w:val="ListParagraph"/>
        <w:numPr>
          <w:ilvl w:val="0"/>
          <w:numId w:val="54"/>
        </w:numPr>
        <w:spacing w:after="0" w:line="240" w:lineRule="auto"/>
        <w:rPr>
          <w:rFonts w:ascii="Times New Roman" w:hAnsi="Times New Roman"/>
          <w:b/>
          <w:bCs/>
          <w:sz w:val="24"/>
          <w:szCs w:val="24"/>
        </w:rPr>
      </w:pPr>
      <w:r w:rsidRPr="009A19DC">
        <w:rPr>
          <w:rFonts w:ascii="Times New Roman" w:hAnsi="Times New Roman"/>
          <w:sz w:val="24"/>
          <w:szCs w:val="24"/>
        </w:rPr>
        <w:t xml:space="preserve"> To prepare students to explore and address distributive justice as a </w:t>
      </w:r>
      <w:r>
        <w:rPr>
          <w:rFonts w:ascii="Times New Roman" w:hAnsi="Times New Roman"/>
          <w:sz w:val="24"/>
          <w:szCs w:val="24"/>
        </w:rPr>
        <w:t>social justice demand</w:t>
      </w:r>
      <w:r w:rsidRPr="009A19DC">
        <w:rPr>
          <w:rFonts w:ascii="Times New Roman" w:hAnsi="Times New Roman"/>
          <w:sz w:val="24"/>
          <w:szCs w:val="24"/>
        </w:rPr>
        <w:t xml:space="preserve">. </w:t>
      </w:r>
    </w:p>
    <w:p w:rsidR="00254AE9" w:rsidRDefault="00254AE9" w:rsidP="00254AE9">
      <w:pPr>
        <w:pStyle w:val="ListParagraph"/>
        <w:numPr>
          <w:ilvl w:val="0"/>
          <w:numId w:val="54"/>
        </w:numPr>
        <w:spacing w:after="0" w:line="240" w:lineRule="auto"/>
        <w:rPr>
          <w:rFonts w:ascii="Times New Roman" w:hAnsi="Times New Roman"/>
          <w:b/>
          <w:bCs/>
          <w:sz w:val="24"/>
          <w:szCs w:val="24"/>
        </w:rPr>
      </w:pPr>
      <w:r w:rsidRPr="009A19DC">
        <w:rPr>
          <w:rFonts w:ascii="Times New Roman" w:hAnsi="Times New Roman"/>
          <w:sz w:val="24"/>
          <w:szCs w:val="24"/>
        </w:rPr>
        <w:t xml:space="preserve">To provide students with </w:t>
      </w:r>
      <w:r>
        <w:rPr>
          <w:rFonts w:ascii="Times New Roman" w:hAnsi="Times New Roman"/>
          <w:sz w:val="24"/>
          <w:szCs w:val="24"/>
        </w:rPr>
        <w:t xml:space="preserve">the </w:t>
      </w:r>
      <w:r w:rsidRPr="009A19DC">
        <w:rPr>
          <w:rFonts w:ascii="Times New Roman" w:hAnsi="Times New Roman"/>
          <w:sz w:val="24"/>
          <w:szCs w:val="24"/>
        </w:rPr>
        <w:t>knowledge and use of theoretical foundations of social justice education.</w:t>
      </w:r>
    </w:p>
    <w:p w:rsidR="00254AE9" w:rsidRPr="009A19DC" w:rsidRDefault="00254AE9" w:rsidP="00254AE9">
      <w:pPr>
        <w:pStyle w:val="ListParagraph"/>
        <w:numPr>
          <w:ilvl w:val="0"/>
          <w:numId w:val="54"/>
        </w:numPr>
        <w:spacing w:after="0" w:line="240" w:lineRule="auto"/>
        <w:rPr>
          <w:rFonts w:ascii="Times New Roman" w:hAnsi="Times New Roman"/>
          <w:b/>
          <w:bCs/>
          <w:sz w:val="24"/>
          <w:szCs w:val="24"/>
        </w:rPr>
      </w:pPr>
      <w:r w:rsidRPr="009A19DC">
        <w:rPr>
          <w:rFonts w:ascii="Times New Roman" w:hAnsi="Times New Roman"/>
          <w:sz w:val="24"/>
          <w:szCs w:val="24"/>
        </w:rPr>
        <w:t>To explore and suggest ways to address the i</w:t>
      </w:r>
      <w:r w:rsidRPr="009A19DC">
        <w:rPr>
          <w:rFonts w:ascii="Times New Roman" w:hAnsi="Times New Roman"/>
          <w:bCs/>
          <w:sz w:val="24"/>
          <w:szCs w:val="24"/>
        </w:rPr>
        <w:t>ssues and challenges of social justice education in Nepal</w:t>
      </w:r>
    </w:p>
    <w:p w:rsidR="00254AE9" w:rsidRPr="00A506FC" w:rsidRDefault="00254AE9" w:rsidP="00254AE9">
      <w:pPr>
        <w:pStyle w:val="ListParagraph"/>
        <w:tabs>
          <w:tab w:val="left" w:pos="360"/>
        </w:tabs>
        <w:spacing w:after="0" w:line="240" w:lineRule="auto"/>
        <w:ind w:left="0"/>
        <w:rPr>
          <w:rFonts w:ascii="Times New Roman" w:hAnsi="Times New Roman"/>
          <w:b/>
          <w:sz w:val="24"/>
          <w:szCs w:val="24"/>
        </w:rPr>
      </w:pPr>
      <w:r w:rsidRPr="00A506FC">
        <w:rPr>
          <w:rFonts w:ascii="Times New Roman" w:hAnsi="Times New Roman"/>
          <w:b/>
          <w:sz w:val="24"/>
          <w:szCs w:val="24"/>
        </w:rPr>
        <w:t xml:space="preserve">3. Course Outlines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6"/>
        <w:gridCol w:w="4596"/>
      </w:tblGrid>
      <w:tr w:rsidR="00254AE9" w:rsidRPr="00A506FC" w:rsidTr="002E78C8">
        <w:tc>
          <w:tcPr>
            <w:tcW w:w="4788" w:type="dxa"/>
          </w:tcPr>
          <w:p w:rsidR="00254AE9" w:rsidRPr="00A506FC" w:rsidRDefault="00254AE9" w:rsidP="002E78C8">
            <w:pPr>
              <w:spacing w:after="0" w:line="240" w:lineRule="auto"/>
              <w:rPr>
                <w:rFonts w:ascii="Times New Roman" w:hAnsi="Times New Roman" w:cs="Times New Roman"/>
                <w:bCs/>
                <w:sz w:val="24"/>
                <w:szCs w:val="24"/>
              </w:rPr>
            </w:pPr>
            <w:r w:rsidRPr="00A506FC">
              <w:rPr>
                <w:rFonts w:ascii="Times New Roman" w:hAnsi="Times New Roman" w:cs="Times New Roman"/>
                <w:b/>
                <w:sz w:val="24"/>
                <w:szCs w:val="24"/>
              </w:rPr>
              <w:t>Specific Objectives</w:t>
            </w:r>
          </w:p>
        </w:tc>
        <w:tc>
          <w:tcPr>
            <w:tcW w:w="4788" w:type="dxa"/>
          </w:tcPr>
          <w:p w:rsidR="00254AE9" w:rsidRPr="00A506FC" w:rsidRDefault="00254AE9" w:rsidP="002E78C8">
            <w:pPr>
              <w:spacing w:after="0" w:line="240" w:lineRule="auto"/>
              <w:rPr>
                <w:rFonts w:ascii="Times New Roman" w:hAnsi="Times New Roman" w:cs="Times New Roman"/>
                <w:bCs/>
                <w:sz w:val="24"/>
                <w:szCs w:val="24"/>
              </w:rPr>
            </w:pPr>
            <w:r w:rsidRPr="00A506FC">
              <w:rPr>
                <w:rFonts w:ascii="Times New Roman" w:hAnsi="Times New Roman" w:cs="Times New Roman"/>
                <w:b/>
                <w:sz w:val="24"/>
                <w:szCs w:val="24"/>
              </w:rPr>
              <w:t>Contents</w:t>
            </w:r>
          </w:p>
        </w:tc>
      </w:tr>
      <w:tr w:rsidR="00254AE9" w:rsidRPr="00A506FC" w:rsidTr="002E78C8">
        <w:tc>
          <w:tcPr>
            <w:tcW w:w="4788" w:type="dxa"/>
          </w:tcPr>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Describe the concept of justice and social justice</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evolution of social justice</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State the circumstances of justice delivery</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Identify the subject of justice</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moral theory and role of justice</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State institutional and formal justice</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tendency of equality</w:t>
            </w:r>
          </w:p>
          <w:p w:rsidR="00254AE9" w:rsidRPr="00A506FC" w:rsidRDefault="00254AE9" w:rsidP="00254AE9">
            <w:pPr>
              <w:numPr>
                <w:ilvl w:val="0"/>
                <w:numId w:val="49"/>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Define veil of ignorance and classical utilization of justice</w:t>
            </w:r>
          </w:p>
          <w:p w:rsidR="00254AE9" w:rsidRPr="00A506FC" w:rsidRDefault="00254AE9" w:rsidP="002E78C8">
            <w:pPr>
              <w:spacing w:after="0" w:line="240" w:lineRule="auto"/>
              <w:rPr>
                <w:rFonts w:ascii="Times New Roman" w:hAnsi="Times New Roman" w:cs="Times New Roman"/>
                <w:bCs/>
                <w:sz w:val="24"/>
                <w:szCs w:val="24"/>
              </w:rPr>
            </w:pPr>
          </w:p>
        </w:tc>
        <w:tc>
          <w:tcPr>
            <w:tcW w:w="4788" w:type="dxa"/>
          </w:tcPr>
          <w:p w:rsidR="00254AE9" w:rsidRPr="00A506FC" w:rsidRDefault="00254AE9" w:rsidP="002E78C8">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Unit I: Theoretical Concept of Social Justice (</w:t>
            </w:r>
            <w:r>
              <w:rPr>
                <w:rFonts w:ascii="Times New Roman" w:hAnsi="Times New Roman" w:cs="Times New Roman"/>
                <w:b/>
                <w:bCs/>
                <w:sz w:val="24"/>
                <w:szCs w:val="24"/>
              </w:rPr>
              <w:t>8</w:t>
            </w:r>
            <w:r w:rsidRPr="00A506FC">
              <w:rPr>
                <w:rFonts w:ascii="Times New Roman" w:hAnsi="Times New Roman" w:cs="Times New Roman"/>
                <w:b/>
                <w:bCs/>
                <w:sz w:val="24"/>
                <w:szCs w:val="24"/>
              </w:rPr>
              <w:t>)</w:t>
            </w:r>
          </w:p>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1.1 Concept of justice and social justice</w:t>
            </w:r>
          </w:p>
          <w:p w:rsidR="00254AE9" w:rsidRPr="00C16835"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1</w:t>
            </w:r>
            <w:r w:rsidRPr="00C16835">
              <w:rPr>
                <w:rFonts w:ascii="Times New Roman" w:hAnsi="Times New Roman" w:cs="Times New Roman"/>
                <w:sz w:val="24"/>
                <w:szCs w:val="24"/>
              </w:rPr>
              <w:t>.2 Evolution of social justice</w:t>
            </w:r>
          </w:p>
          <w:p w:rsidR="00254AE9" w:rsidRPr="00C16835" w:rsidRDefault="00254AE9" w:rsidP="00254AE9">
            <w:pPr>
              <w:pStyle w:val="ListParagraph"/>
              <w:numPr>
                <w:ilvl w:val="0"/>
                <w:numId w:val="42"/>
              </w:numPr>
              <w:spacing w:after="0" w:line="240" w:lineRule="auto"/>
              <w:ind w:left="0"/>
              <w:contextualSpacing w:val="0"/>
              <w:rPr>
                <w:rFonts w:ascii="Times New Roman" w:hAnsi="Times New Roman"/>
                <w:sz w:val="24"/>
                <w:szCs w:val="24"/>
              </w:rPr>
            </w:pPr>
            <w:r w:rsidRPr="00C16835">
              <w:rPr>
                <w:rFonts w:ascii="Times New Roman" w:hAnsi="Times New Roman"/>
                <w:sz w:val="24"/>
                <w:szCs w:val="24"/>
              </w:rPr>
              <w:t>1.3 Circumstances of justice</w:t>
            </w:r>
          </w:p>
          <w:p w:rsidR="00254AE9" w:rsidRPr="00C16835" w:rsidRDefault="00254AE9" w:rsidP="00254AE9">
            <w:pPr>
              <w:pStyle w:val="ListParagraph"/>
              <w:numPr>
                <w:ilvl w:val="0"/>
                <w:numId w:val="43"/>
              </w:numPr>
              <w:spacing w:after="0" w:line="240" w:lineRule="auto"/>
              <w:ind w:left="0"/>
              <w:contextualSpacing w:val="0"/>
              <w:rPr>
                <w:rFonts w:ascii="Times New Roman" w:hAnsi="Times New Roman"/>
                <w:sz w:val="24"/>
                <w:szCs w:val="24"/>
              </w:rPr>
            </w:pPr>
            <w:r w:rsidRPr="00C16835">
              <w:rPr>
                <w:rFonts w:ascii="Times New Roman" w:hAnsi="Times New Roman"/>
                <w:sz w:val="24"/>
                <w:szCs w:val="24"/>
              </w:rPr>
              <w:t>1.4 Subject of justice</w:t>
            </w:r>
          </w:p>
          <w:p w:rsidR="00254AE9" w:rsidRPr="00C16835" w:rsidRDefault="00254AE9" w:rsidP="00254AE9">
            <w:pPr>
              <w:pStyle w:val="ListParagraph"/>
              <w:numPr>
                <w:ilvl w:val="0"/>
                <w:numId w:val="42"/>
              </w:numPr>
              <w:spacing w:after="0" w:line="240" w:lineRule="auto"/>
              <w:ind w:left="0"/>
              <w:contextualSpacing w:val="0"/>
              <w:rPr>
                <w:rFonts w:ascii="Times New Roman" w:hAnsi="Times New Roman"/>
                <w:sz w:val="24"/>
                <w:szCs w:val="24"/>
              </w:rPr>
            </w:pPr>
            <w:r w:rsidRPr="00C16835">
              <w:rPr>
                <w:rFonts w:ascii="Times New Roman" w:hAnsi="Times New Roman"/>
                <w:sz w:val="24"/>
                <w:szCs w:val="24"/>
              </w:rPr>
              <w:t>1.5 Role of justice</w:t>
            </w:r>
          </w:p>
          <w:p w:rsidR="00254AE9" w:rsidRPr="00C16835" w:rsidRDefault="00254AE9" w:rsidP="00254AE9">
            <w:pPr>
              <w:pStyle w:val="ListParagraph"/>
              <w:numPr>
                <w:ilvl w:val="0"/>
                <w:numId w:val="42"/>
              </w:numPr>
              <w:spacing w:after="0" w:line="240" w:lineRule="auto"/>
              <w:ind w:left="0"/>
              <w:contextualSpacing w:val="0"/>
              <w:rPr>
                <w:rFonts w:ascii="Times New Roman" w:hAnsi="Times New Roman"/>
                <w:sz w:val="24"/>
                <w:szCs w:val="24"/>
              </w:rPr>
            </w:pPr>
            <w:r w:rsidRPr="00C16835">
              <w:rPr>
                <w:rFonts w:ascii="Times New Roman" w:hAnsi="Times New Roman"/>
                <w:sz w:val="24"/>
                <w:szCs w:val="24"/>
              </w:rPr>
              <w:t>1.6 Institutional and formal justice</w:t>
            </w:r>
          </w:p>
          <w:p w:rsidR="00254AE9" w:rsidRPr="00C16835" w:rsidRDefault="00254AE9" w:rsidP="00254AE9">
            <w:pPr>
              <w:pStyle w:val="ListParagraph"/>
              <w:numPr>
                <w:ilvl w:val="0"/>
                <w:numId w:val="42"/>
              </w:numPr>
              <w:spacing w:after="0" w:line="240" w:lineRule="auto"/>
              <w:ind w:left="0"/>
              <w:contextualSpacing w:val="0"/>
              <w:rPr>
                <w:rFonts w:ascii="Times New Roman" w:hAnsi="Times New Roman"/>
                <w:sz w:val="24"/>
                <w:szCs w:val="24"/>
              </w:rPr>
            </w:pPr>
            <w:r w:rsidRPr="00C16835">
              <w:rPr>
                <w:rFonts w:ascii="Times New Roman" w:hAnsi="Times New Roman"/>
                <w:sz w:val="24"/>
                <w:szCs w:val="24"/>
              </w:rPr>
              <w:t>1.7 Tendency of equality</w:t>
            </w:r>
          </w:p>
          <w:p w:rsidR="00254AE9" w:rsidRPr="00A506FC" w:rsidRDefault="00254AE9" w:rsidP="00254AE9">
            <w:pPr>
              <w:pStyle w:val="ListParagraph"/>
              <w:numPr>
                <w:ilvl w:val="0"/>
                <w:numId w:val="42"/>
              </w:numPr>
              <w:spacing w:after="0" w:line="240" w:lineRule="auto"/>
              <w:ind w:left="0"/>
              <w:contextualSpacing w:val="0"/>
              <w:rPr>
                <w:rFonts w:ascii="Times New Roman" w:hAnsi="Times New Roman"/>
                <w:sz w:val="24"/>
                <w:szCs w:val="24"/>
              </w:rPr>
            </w:pPr>
            <w:r w:rsidRPr="00C16835">
              <w:rPr>
                <w:rFonts w:ascii="Times New Roman" w:hAnsi="Times New Roman"/>
                <w:sz w:val="24"/>
                <w:szCs w:val="24"/>
              </w:rPr>
              <w:t>1.8</w:t>
            </w:r>
            <w:r w:rsidRPr="00A506FC">
              <w:rPr>
                <w:rFonts w:ascii="Times New Roman" w:hAnsi="Times New Roman"/>
                <w:sz w:val="24"/>
                <w:szCs w:val="24"/>
              </w:rPr>
              <w:t xml:space="preserve"> Veil of ignorance</w:t>
            </w:r>
          </w:p>
          <w:p w:rsidR="00254AE9" w:rsidRPr="00A506FC" w:rsidRDefault="00254AE9" w:rsidP="00254AE9">
            <w:pPr>
              <w:pStyle w:val="ListParagraph"/>
              <w:numPr>
                <w:ilvl w:val="0"/>
                <w:numId w:val="42"/>
              </w:numPr>
              <w:spacing w:after="0" w:line="240" w:lineRule="auto"/>
              <w:ind w:left="0"/>
              <w:contextualSpacing w:val="0"/>
              <w:rPr>
                <w:rFonts w:ascii="Times New Roman" w:hAnsi="Times New Roman"/>
                <w:bCs/>
                <w:sz w:val="24"/>
                <w:szCs w:val="24"/>
              </w:rPr>
            </w:pPr>
          </w:p>
        </w:tc>
      </w:tr>
      <w:tr w:rsidR="00254AE9" w:rsidRPr="00A506FC" w:rsidTr="002E78C8">
        <w:tc>
          <w:tcPr>
            <w:tcW w:w="4788" w:type="dxa"/>
          </w:tcPr>
          <w:p w:rsidR="00254AE9" w:rsidRPr="00A506FC" w:rsidRDefault="00254AE9" w:rsidP="00254AE9">
            <w:pPr>
              <w:numPr>
                <w:ilvl w:val="0"/>
                <w:numId w:val="50"/>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the concept of liberty and citizenship</w:t>
            </w:r>
          </w:p>
          <w:p w:rsidR="00254AE9" w:rsidRPr="00A506FC" w:rsidRDefault="00254AE9" w:rsidP="00254AE9">
            <w:pPr>
              <w:numPr>
                <w:ilvl w:val="0"/>
                <w:numId w:val="50"/>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Define equal liberty and equity/consumption</w:t>
            </w:r>
          </w:p>
          <w:p w:rsidR="00254AE9" w:rsidRPr="00A506FC" w:rsidRDefault="00254AE9" w:rsidP="00254AE9">
            <w:pPr>
              <w:numPr>
                <w:ilvl w:val="0"/>
                <w:numId w:val="50"/>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Describe the meaning of political justice and the constitution</w:t>
            </w:r>
          </w:p>
          <w:p w:rsidR="00254AE9" w:rsidRPr="00A506FC" w:rsidRDefault="00254AE9" w:rsidP="00254AE9">
            <w:pPr>
              <w:numPr>
                <w:ilvl w:val="0"/>
                <w:numId w:val="50"/>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lastRenderedPageBreak/>
              <w:t>State justice as fairness from the Kantian interpretation</w:t>
            </w:r>
          </w:p>
          <w:p w:rsidR="00254AE9" w:rsidRPr="00A506FC" w:rsidRDefault="00254AE9" w:rsidP="00254AE9">
            <w:pPr>
              <w:numPr>
                <w:ilvl w:val="0"/>
                <w:numId w:val="50"/>
              </w:numPr>
              <w:spacing w:after="0" w:line="240" w:lineRule="auto"/>
              <w:rPr>
                <w:rFonts w:ascii="Times New Roman" w:hAnsi="Times New Roman" w:cs="Times New Roman"/>
                <w:bCs/>
                <w:sz w:val="24"/>
                <w:szCs w:val="24"/>
              </w:rPr>
            </w:pPr>
            <w:r>
              <w:rPr>
                <w:rFonts w:ascii="Times New Roman" w:hAnsi="Times New Roman" w:cs="Times New Roman"/>
                <w:bCs/>
                <w:sz w:val="24"/>
                <w:szCs w:val="24"/>
              </w:rPr>
              <w:t>Draw the principles of morality</w:t>
            </w:r>
          </w:p>
        </w:tc>
        <w:tc>
          <w:tcPr>
            <w:tcW w:w="4788" w:type="dxa"/>
          </w:tcPr>
          <w:p w:rsidR="00254AE9" w:rsidRPr="00A506FC" w:rsidRDefault="00254AE9" w:rsidP="002E78C8">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lastRenderedPageBreak/>
              <w:t>Uni</w:t>
            </w:r>
            <w:r>
              <w:rPr>
                <w:rFonts w:ascii="Times New Roman" w:hAnsi="Times New Roman" w:cs="Times New Roman"/>
                <w:b/>
                <w:bCs/>
                <w:sz w:val="24"/>
                <w:szCs w:val="24"/>
              </w:rPr>
              <w:t>t II: Liberty and Citizenship (4</w:t>
            </w:r>
            <w:r w:rsidRPr="00A506FC">
              <w:rPr>
                <w:rFonts w:ascii="Times New Roman" w:hAnsi="Times New Roman" w:cs="Times New Roman"/>
                <w:b/>
                <w:bCs/>
                <w:sz w:val="24"/>
                <w:szCs w:val="24"/>
              </w:rPr>
              <w:t>)</w:t>
            </w:r>
          </w:p>
          <w:p w:rsidR="00254AE9" w:rsidRPr="00A506FC" w:rsidRDefault="00254AE9" w:rsidP="00254AE9">
            <w:pPr>
              <w:pStyle w:val="ListParagraph"/>
              <w:numPr>
                <w:ilvl w:val="0"/>
                <w:numId w:val="44"/>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2.1 Concept of liberty and citizenship</w:t>
            </w:r>
          </w:p>
          <w:p w:rsidR="00254AE9" w:rsidRPr="004A5776" w:rsidRDefault="00254AE9" w:rsidP="00254AE9">
            <w:pPr>
              <w:pStyle w:val="ListParagraph"/>
              <w:numPr>
                <w:ilvl w:val="0"/>
                <w:numId w:val="44"/>
              </w:numPr>
              <w:spacing w:after="0" w:line="240" w:lineRule="auto"/>
              <w:ind w:left="0"/>
              <w:contextualSpacing w:val="0"/>
              <w:rPr>
                <w:rFonts w:ascii="Times New Roman" w:hAnsi="Times New Roman"/>
                <w:sz w:val="24"/>
                <w:szCs w:val="24"/>
              </w:rPr>
            </w:pPr>
            <w:r w:rsidRPr="004A5776">
              <w:rPr>
                <w:rFonts w:ascii="Times New Roman" w:hAnsi="Times New Roman"/>
                <w:sz w:val="24"/>
                <w:szCs w:val="24"/>
              </w:rPr>
              <w:t>2.2 Political justice and the constitution</w:t>
            </w:r>
          </w:p>
          <w:p w:rsidR="00254AE9" w:rsidRPr="00A506FC" w:rsidRDefault="00254AE9" w:rsidP="00254AE9">
            <w:pPr>
              <w:pStyle w:val="ListParagraph"/>
              <w:numPr>
                <w:ilvl w:val="0"/>
                <w:numId w:val="44"/>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2.</w:t>
            </w:r>
            <w:r>
              <w:rPr>
                <w:rFonts w:ascii="Times New Roman" w:hAnsi="Times New Roman"/>
                <w:sz w:val="24"/>
                <w:szCs w:val="24"/>
              </w:rPr>
              <w:t>3</w:t>
            </w:r>
            <w:r w:rsidRPr="00A506FC">
              <w:rPr>
                <w:rFonts w:ascii="Times New Roman" w:hAnsi="Times New Roman"/>
                <w:sz w:val="24"/>
                <w:szCs w:val="24"/>
              </w:rPr>
              <w:t xml:space="preserve"> Kantian interpretation of Justice as Fairness</w:t>
            </w:r>
          </w:p>
          <w:p w:rsidR="00254AE9" w:rsidRPr="00A506FC" w:rsidRDefault="00254AE9" w:rsidP="00254AE9">
            <w:pPr>
              <w:pStyle w:val="ListParagraph"/>
              <w:numPr>
                <w:ilvl w:val="0"/>
                <w:numId w:val="44"/>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2.</w:t>
            </w:r>
            <w:r>
              <w:rPr>
                <w:rFonts w:ascii="Times New Roman" w:hAnsi="Times New Roman"/>
                <w:sz w:val="24"/>
                <w:szCs w:val="24"/>
              </w:rPr>
              <w:t xml:space="preserve">4 </w:t>
            </w:r>
            <w:r w:rsidRPr="00A506FC">
              <w:rPr>
                <w:rFonts w:ascii="Times New Roman" w:hAnsi="Times New Roman"/>
                <w:sz w:val="24"/>
                <w:szCs w:val="24"/>
              </w:rPr>
              <w:t>Morality of principles</w:t>
            </w:r>
          </w:p>
          <w:p w:rsidR="00254AE9" w:rsidRPr="00A506FC" w:rsidRDefault="00254AE9" w:rsidP="00254AE9">
            <w:pPr>
              <w:pStyle w:val="ListParagraph"/>
              <w:numPr>
                <w:ilvl w:val="0"/>
                <w:numId w:val="44"/>
              </w:numPr>
              <w:spacing w:after="0" w:line="240" w:lineRule="auto"/>
              <w:ind w:left="0"/>
              <w:contextualSpacing w:val="0"/>
              <w:rPr>
                <w:rFonts w:ascii="Times New Roman" w:hAnsi="Times New Roman"/>
                <w:bCs/>
                <w:sz w:val="24"/>
                <w:szCs w:val="24"/>
              </w:rPr>
            </w:pPr>
          </w:p>
        </w:tc>
      </w:tr>
      <w:tr w:rsidR="00254AE9" w:rsidRPr="00A506FC" w:rsidTr="002E78C8">
        <w:tc>
          <w:tcPr>
            <w:tcW w:w="4788" w:type="dxa"/>
          </w:tcPr>
          <w:p w:rsidR="00254AE9" w:rsidRPr="00A506FC" w:rsidRDefault="00254AE9" w:rsidP="00254AE9">
            <w:pPr>
              <w:numPr>
                <w:ilvl w:val="0"/>
                <w:numId w:val="51"/>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lastRenderedPageBreak/>
              <w:t>Describe the concept of justice in political economy</w:t>
            </w:r>
          </w:p>
          <w:p w:rsidR="00254AE9" w:rsidRPr="00A506FC" w:rsidRDefault="00254AE9" w:rsidP="00254AE9">
            <w:pPr>
              <w:numPr>
                <w:ilvl w:val="0"/>
                <w:numId w:val="51"/>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the concept of institutions for distributive justice</w:t>
            </w:r>
          </w:p>
          <w:p w:rsidR="00254AE9" w:rsidRPr="00A506FC" w:rsidRDefault="00254AE9" w:rsidP="00254AE9">
            <w:pPr>
              <w:numPr>
                <w:ilvl w:val="0"/>
                <w:numId w:val="51"/>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Define the principles and approaches of natural duty, voiced and social justice</w:t>
            </w:r>
          </w:p>
          <w:p w:rsidR="00254AE9" w:rsidRPr="00A506FC" w:rsidRDefault="00254AE9" w:rsidP="00254AE9">
            <w:pPr>
              <w:numPr>
                <w:ilvl w:val="0"/>
                <w:numId w:val="51"/>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State the role of institutions and persons</w:t>
            </w:r>
          </w:p>
          <w:p w:rsidR="00254AE9" w:rsidRPr="00A506FC" w:rsidRDefault="00254AE9" w:rsidP="00254AE9">
            <w:pPr>
              <w:numPr>
                <w:ilvl w:val="0"/>
                <w:numId w:val="51"/>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closed, open and plurality of impartiality reasons.</w:t>
            </w:r>
          </w:p>
        </w:tc>
        <w:tc>
          <w:tcPr>
            <w:tcW w:w="4788" w:type="dxa"/>
          </w:tcPr>
          <w:p w:rsidR="00254AE9" w:rsidRPr="00A506FC" w:rsidRDefault="00254AE9" w:rsidP="002E78C8">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Unit III: Distributive Justice as a Demand (</w:t>
            </w:r>
            <w:r>
              <w:rPr>
                <w:rFonts w:ascii="Times New Roman" w:hAnsi="Times New Roman" w:cs="Times New Roman"/>
                <w:b/>
                <w:bCs/>
                <w:sz w:val="24"/>
                <w:szCs w:val="24"/>
              </w:rPr>
              <w:t>8</w:t>
            </w:r>
            <w:r w:rsidRPr="00A506FC">
              <w:rPr>
                <w:rFonts w:ascii="Times New Roman" w:hAnsi="Times New Roman" w:cs="Times New Roman"/>
                <w:b/>
                <w:bCs/>
                <w:sz w:val="24"/>
                <w:szCs w:val="24"/>
              </w:rPr>
              <w:t>)</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3.1 Concept of justice in political economy</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3.2 Institutions for distributive justice</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3.3 Principles of natural duty</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 xml:space="preserve">3.4 Approaches to </w:t>
            </w:r>
            <w:r>
              <w:rPr>
                <w:rFonts w:ascii="Times New Roman" w:hAnsi="Times New Roman"/>
                <w:sz w:val="24"/>
                <w:szCs w:val="24"/>
              </w:rPr>
              <w:t>Justice</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3.5 Voiced and social justice</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3.6 Institutions and persons</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3.7 Closed and open impartiality</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r w:rsidRPr="00A506FC">
              <w:rPr>
                <w:rFonts w:ascii="Times New Roman" w:hAnsi="Times New Roman"/>
                <w:sz w:val="24"/>
                <w:szCs w:val="24"/>
              </w:rPr>
              <w:t>3.8 Plurality of impartial reasons</w:t>
            </w:r>
          </w:p>
          <w:p w:rsidR="00254AE9" w:rsidRPr="00A506FC" w:rsidRDefault="00254AE9" w:rsidP="00254AE9">
            <w:pPr>
              <w:pStyle w:val="ListParagraph"/>
              <w:numPr>
                <w:ilvl w:val="0"/>
                <w:numId w:val="45"/>
              </w:numPr>
              <w:spacing w:after="0" w:line="240" w:lineRule="auto"/>
              <w:ind w:left="0"/>
              <w:contextualSpacing w:val="0"/>
              <w:rPr>
                <w:rFonts w:ascii="Times New Roman" w:hAnsi="Times New Roman"/>
                <w:sz w:val="24"/>
                <w:szCs w:val="24"/>
              </w:rPr>
            </w:pPr>
          </w:p>
        </w:tc>
      </w:tr>
      <w:tr w:rsidR="00254AE9" w:rsidRPr="00A506FC" w:rsidTr="002E78C8">
        <w:tc>
          <w:tcPr>
            <w:tcW w:w="4788" w:type="dxa"/>
          </w:tcPr>
          <w:p w:rsidR="00254AE9" w:rsidRPr="00A506FC" w:rsidRDefault="00254AE9" w:rsidP="00254AE9">
            <w:pPr>
              <w:numPr>
                <w:ilvl w:val="0"/>
                <w:numId w:val="46"/>
              </w:num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Identify pedagogical framework</w:t>
            </w:r>
            <w:r>
              <w:rPr>
                <w:rFonts w:ascii="Times New Roman" w:hAnsi="Times New Roman" w:cs="Times New Roman"/>
                <w:sz w:val="24"/>
                <w:szCs w:val="24"/>
              </w:rPr>
              <w:t xml:space="preserve"> </w:t>
            </w:r>
            <w:r w:rsidRPr="00A506FC">
              <w:rPr>
                <w:rFonts w:ascii="Times New Roman" w:hAnsi="Times New Roman" w:cs="Times New Roman"/>
                <w:sz w:val="24"/>
                <w:szCs w:val="24"/>
              </w:rPr>
              <w:t>for social justice education</w:t>
            </w:r>
          </w:p>
          <w:p w:rsidR="00254AE9" w:rsidRPr="00A506FC" w:rsidRDefault="00254AE9" w:rsidP="00254AE9">
            <w:pPr>
              <w:numPr>
                <w:ilvl w:val="0"/>
                <w:numId w:val="52"/>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Explain education as  a conservative force to change for social justice</w:t>
            </w:r>
          </w:p>
          <w:p w:rsidR="00254AE9" w:rsidRPr="00A506FC" w:rsidRDefault="00254AE9" w:rsidP="00254AE9">
            <w:pPr>
              <w:numPr>
                <w:ilvl w:val="0"/>
                <w:numId w:val="52"/>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Define education a transformative and reformative force for social justice</w:t>
            </w:r>
          </w:p>
          <w:p w:rsidR="00254AE9" w:rsidRPr="00A506FC" w:rsidRDefault="00254AE9" w:rsidP="00254AE9">
            <w:pPr>
              <w:numPr>
                <w:ilvl w:val="0"/>
                <w:numId w:val="52"/>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Define curricular role for social justice</w:t>
            </w:r>
          </w:p>
          <w:p w:rsidR="00254AE9" w:rsidRPr="00A506FC" w:rsidRDefault="00254AE9" w:rsidP="00254AE9">
            <w:pPr>
              <w:numPr>
                <w:ilvl w:val="0"/>
                <w:numId w:val="52"/>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State pedagogical role for social justice in classroom practice and inclusive participation of students</w:t>
            </w:r>
          </w:p>
          <w:p w:rsidR="00254AE9" w:rsidRPr="00F43DDE" w:rsidRDefault="00254AE9" w:rsidP="00254AE9">
            <w:pPr>
              <w:numPr>
                <w:ilvl w:val="0"/>
                <w:numId w:val="52"/>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State the</w:t>
            </w:r>
            <w:r>
              <w:rPr>
                <w:rFonts w:ascii="Times New Roman" w:hAnsi="Times New Roman" w:cs="Times New Roman"/>
                <w:bCs/>
                <w:sz w:val="24"/>
                <w:szCs w:val="24"/>
              </w:rPr>
              <w:t xml:space="preserve"> co-curricular and </w:t>
            </w:r>
            <w:r w:rsidRPr="00A506FC">
              <w:rPr>
                <w:rFonts w:ascii="Times New Roman" w:hAnsi="Times New Roman" w:cs="Times New Roman"/>
                <w:bCs/>
                <w:sz w:val="24"/>
                <w:szCs w:val="24"/>
              </w:rPr>
              <w:t>extra- curricular role of social justice</w:t>
            </w:r>
          </w:p>
        </w:tc>
        <w:tc>
          <w:tcPr>
            <w:tcW w:w="4788" w:type="dxa"/>
          </w:tcPr>
          <w:p w:rsidR="00254AE9" w:rsidRPr="00A506FC" w:rsidRDefault="00254AE9" w:rsidP="002E78C8">
            <w:pPr>
              <w:spacing w:after="0" w:line="240" w:lineRule="auto"/>
              <w:rPr>
                <w:rFonts w:ascii="Times New Roman" w:hAnsi="Times New Roman" w:cs="Times New Roman"/>
                <w:b/>
                <w:bCs/>
                <w:sz w:val="24"/>
                <w:szCs w:val="24"/>
              </w:rPr>
            </w:pPr>
            <w:r w:rsidRPr="00A506FC">
              <w:rPr>
                <w:rFonts w:ascii="Times New Roman" w:hAnsi="Times New Roman" w:cs="Times New Roman"/>
                <w:b/>
                <w:bCs/>
                <w:sz w:val="24"/>
                <w:szCs w:val="24"/>
              </w:rPr>
              <w:t xml:space="preserve">Unit IV: </w:t>
            </w:r>
            <w:r>
              <w:rPr>
                <w:rFonts w:ascii="Times New Roman" w:hAnsi="Times New Roman" w:cs="Times New Roman"/>
                <w:b/>
                <w:bCs/>
                <w:sz w:val="24"/>
                <w:szCs w:val="24"/>
              </w:rPr>
              <w:t>Practices in</w:t>
            </w:r>
            <w:r w:rsidRPr="00A506FC">
              <w:rPr>
                <w:rFonts w:ascii="Times New Roman" w:hAnsi="Times New Roman" w:cs="Times New Roman"/>
                <w:b/>
                <w:bCs/>
                <w:sz w:val="24"/>
                <w:szCs w:val="24"/>
              </w:rPr>
              <w:t xml:space="preserve"> </w:t>
            </w:r>
            <w:r>
              <w:rPr>
                <w:rFonts w:ascii="Times New Roman" w:hAnsi="Times New Roman" w:cs="Times New Roman"/>
                <w:b/>
                <w:bCs/>
                <w:sz w:val="24"/>
                <w:szCs w:val="24"/>
              </w:rPr>
              <w:t>Social</w:t>
            </w:r>
            <w:r w:rsidRPr="00A506FC">
              <w:rPr>
                <w:rFonts w:ascii="Times New Roman" w:hAnsi="Times New Roman" w:cs="Times New Roman"/>
                <w:b/>
                <w:bCs/>
                <w:sz w:val="24"/>
                <w:szCs w:val="24"/>
              </w:rPr>
              <w:t xml:space="preserve"> Justice Education (</w:t>
            </w:r>
            <w:r>
              <w:rPr>
                <w:rFonts w:ascii="Times New Roman" w:hAnsi="Times New Roman" w:cs="Times New Roman"/>
                <w:b/>
                <w:bCs/>
                <w:sz w:val="24"/>
                <w:szCs w:val="24"/>
              </w:rPr>
              <w:t>8</w:t>
            </w:r>
            <w:r w:rsidRPr="00A506FC">
              <w:rPr>
                <w:rFonts w:ascii="Times New Roman" w:hAnsi="Times New Roman" w:cs="Times New Roman"/>
                <w:b/>
                <w:bCs/>
                <w:sz w:val="24"/>
                <w:szCs w:val="24"/>
              </w:rPr>
              <w:t>)</w:t>
            </w:r>
          </w:p>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4.1 Pedagogical framework</w:t>
            </w:r>
            <w:r>
              <w:rPr>
                <w:rFonts w:ascii="Times New Roman" w:hAnsi="Times New Roman" w:cs="Times New Roman"/>
                <w:sz w:val="24"/>
                <w:szCs w:val="24"/>
              </w:rPr>
              <w:t xml:space="preserve"> and role </w:t>
            </w:r>
            <w:r w:rsidRPr="00A506FC">
              <w:rPr>
                <w:rFonts w:ascii="Times New Roman" w:hAnsi="Times New Roman" w:cs="Times New Roman"/>
                <w:sz w:val="24"/>
                <w:szCs w:val="24"/>
              </w:rPr>
              <w:t xml:space="preserve"> for social justice education </w:t>
            </w:r>
          </w:p>
          <w:p w:rsidR="00254AE9" w:rsidRPr="0085158C" w:rsidRDefault="00254AE9" w:rsidP="002E78C8">
            <w:pPr>
              <w:spacing w:after="0" w:line="240" w:lineRule="auto"/>
              <w:rPr>
                <w:rFonts w:ascii="Times New Roman" w:hAnsi="Times New Roman" w:cs="Times New Roman"/>
                <w:sz w:val="24"/>
                <w:szCs w:val="24"/>
              </w:rPr>
            </w:pPr>
            <w:r w:rsidRPr="0085158C">
              <w:rPr>
                <w:rFonts w:ascii="Times New Roman" w:hAnsi="Times New Roman" w:cs="Times New Roman"/>
                <w:sz w:val="24"/>
                <w:szCs w:val="24"/>
              </w:rPr>
              <w:t>4.2 Education as a force to change for social      justice</w:t>
            </w:r>
          </w:p>
          <w:p w:rsidR="00254AE9" w:rsidRPr="0085158C" w:rsidRDefault="00254AE9" w:rsidP="002E78C8">
            <w:pPr>
              <w:spacing w:after="0" w:line="240" w:lineRule="auto"/>
              <w:rPr>
                <w:rFonts w:ascii="Times New Roman" w:hAnsi="Times New Roman" w:cs="Times New Roman"/>
                <w:sz w:val="24"/>
                <w:szCs w:val="24"/>
              </w:rPr>
            </w:pPr>
            <w:r w:rsidRPr="0085158C">
              <w:rPr>
                <w:rFonts w:ascii="Times New Roman" w:hAnsi="Times New Roman" w:cs="Times New Roman"/>
                <w:sz w:val="24"/>
                <w:szCs w:val="24"/>
              </w:rPr>
              <w:t xml:space="preserve">     4.2.1      Conservative</w:t>
            </w:r>
          </w:p>
          <w:p w:rsidR="00254AE9" w:rsidRPr="0085158C" w:rsidRDefault="00254AE9" w:rsidP="002E78C8">
            <w:pPr>
              <w:spacing w:after="0" w:line="240" w:lineRule="auto"/>
              <w:rPr>
                <w:rFonts w:ascii="Times New Roman" w:hAnsi="Times New Roman" w:cs="Times New Roman"/>
                <w:sz w:val="24"/>
                <w:szCs w:val="24"/>
              </w:rPr>
            </w:pPr>
            <w:r w:rsidRPr="0085158C">
              <w:rPr>
                <w:rFonts w:ascii="Times New Roman" w:hAnsi="Times New Roman" w:cs="Times New Roman"/>
                <w:sz w:val="24"/>
                <w:szCs w:val="24"/>
              </w:rPr>
              <w:t xml:space="preserve">     4.2.2      Transformative</w:t>
            </w:r>
          </w:p>
          <w:p w:rsidR="00254AE9" w:rsidRDefault="00254AE9" w:rsidP="002E78C8">
            <w:pPr>
              <w:spacing w:after="0" w:line="240" w:lineRule="auto"/>
              <w:rPr>
                <w:rFonts w:ascii="Times New Roman" w:hAnsi="Times New Roman" w:cs="Times New Roman"/>
                <w:sz w:val="24"/>
                <w:szCs w:val="24"/>
                <w:highlight w:val="yellow"/>
              </w:rPr>
            </w:pPr>
            <w:r w:rsidRPr="008515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158C">
              <w:rPr>
                <w:rFonts w:ascii="Times New Roman" w:hAnsi="Times New Roman" w:cs="Times New Roman"/>
                <w:sz w:val="24"/>
                <w:szCs w:val="24"/>
              </w:rPr>
              <w:t>4.2.3</w:t>
            </w:r>
            <w:r>
              <w:rPr>
                <w:rFonts w:ascii="Times New Roman" w:hAnsi="Times New Roman" w:cs="Times New Roman"/>
                <w:sz w:val="24"/>
                <w:szCs w:val="24"/>
              </w:rPr>
              <w:t xml:space="preserve">    R</w:t>
            </w:r>
            <w:r w:rsidRPr="00A506FC">
              <w:rPr>
                <w:rFonts w:ascii="Times New Roman" w:hAnsi="Times New Roman" w:cs="Times New Roman"/>
                <w:sz w:val="24"/>
                <w:szCs w:val="24"/>
              </w:rPr>
              <w:t>eformative</w:t>
            </w:r>
          </w:p>
          <w:p w:rsidR="00254AE9" w:rsidRPr="0085158C" w:rsidRDefault="00254AE9" w:rsidP="00254AE9">
            <w:pPr>
              <w:numPr>
                <w:ilvl w:val="1"/>
                <w:numId w:val="48"/>
              </w:num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Curricular role for social justice:</w:t>
            </w:r>
          </w:p>
          <w:p w:rsidR="00254AE9" w:rsidRDefault="00254AE9" w:rsidP="002E78C8">
            <w:pPr>
              <w:spacing w:after="0" w:line="240" w:lineRule="auto"/>
              <w:rPr>
                <w:rFonts w:ascii="Times New Roman" w:hAnsi="Times New Roman" w:cs="Times New Roman"/>
                <w:sz w:val="24"/>
                <w:szCs w:val="24"/>
              </w:rPr>
            </w:pPr>
            <w:r>
              <w:rPr>
                <w:rFonts w:ascii="Times New Roman" w:hAnsi="Times New Roman" w:cs="Times New Roman"/>
                <w:sz w:val="24"/>
                <w:szCs w:val="24"/>
              </w:rPr>
              <w:t>4.4 Pedagogical role for social justice</w:t>
            </w:r>
          </w:p>
          <w:p w:rsidR="00254AE9" w:rsidRPr="00A506FC" w:rsidRDefault="00254AE9" w:rsidP="002E78C8">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A506FC">
              <w:rPr>
                <w:rFonts w:ascii="Times New Roman" w:hAnsi="Times New Roman" w:cs="Times New Roman"/>
                <w:sz w:val="24"/>
                <w:szCs w:val="24"/>
              </w:rPr>
              <w:t xml:space="preserve">  </w:t>
            </w:r>
            <w:r>
              <w:rPr>
                <w:rFonts w:ascii="Times New Roman" w:hAnsi="Times New Roman" w:cs="Times New Roman"/>
                <w:sz w:val="24"/>
                <w:szCs w:val="24"/>
              </w:rPr>
              <w:t xml:space="preserve">Co-curricular and </w:t>
            </w:r>
            <w:r w:rsidRPr="00A506FC">
              <w:rPr>
                <w:rFonts w:ascii="Times New Roman" w:hAnsi="Times New Roman" w:cs="Times New Roman"/>
                <w:sz w:val="24"/>
                <w:szCs w:val="24"/>
              </w:rPr>
              <w:t>Extra -curricular role for social justice</w:t>
            </w:r>
          </w:p>
          <w:p w:rsidR="00254AE9" w:rsidRPr="00A506FC" w:rsidRDefault="00254AE9" w:rsidP="002E78C8">
            <w:pPr>
              <w:spacing w:after="0" w:line="240" w:lineRule="auto"/>
              <w:rPr>
                <w:rFonts w:ascii="Times New Roman" w:hAnsi="Times New Roman" w:cs="Times New Roman"/>
                <w:bCs/>
                <w:sz w:val="24"/>
                <w:szCs w:val="24"/>
              </w:rPr>
            </w:pPr>
          </w:p>
        </w:tc>
      </w:tr>
      <w:tr w:rsidR="00254AE9" w:rsidRPr="00A506FC" w:rsidTr="002E78C8">
        <w:tc>
          <w:tcPr>
            <w:tcW w:w="4788" w:type="dxa"/>
          </w:tcPr>
          <w:p w:rsidR="00254AE9" w:rsidRPr="00A506FC" w:rsidRDefault="00254AE9" w:rsidP="00254AE9">
            <w:pPr>
              <w:numPr>
                <w:ilvl w:val="0"/>
                <w:numId w:val="53"/>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Define and differentiate equality, equity and inclusion of social justice education in Nepal</w:t>
            </w:r>
          </w:p>
          <w:p w:rsidR="00254AE9" w:rsidRPr="00A506FC" w:rsidRDefault="00254AE9" w:rsidP="00254AE9">
            <w:pPr>
              <w:numPr>
                <w:ilvl w:val="0"/>
                <w:numId w:val="53"/>
              </w:numPr>
              <w:spacing w:after="0" w:line="240" w:lineRule="auto"/>
              <w:rPr>
                <w:rFonts w:ascii="Times New Roman" w:hAnsi="Times New Roman" w:cs="Times New Roman"/>
                <w:bCs/>
                <w:sz w:val="24"/>
                <w:szCs w:val="24"/>
              </w:rPr>
            </w:pPr>
            <w:r w:rsidRPr="00A506FC">
              <w:rPr>
                <w:rFonts w:ascii="Times New Roman" w:hAnsi="Times New Roman" w:cs="Times New Roman"/>
                <w:sz w:val="24"/>
                <w:szCs w:val="24"/>
              </w:rPr>
              <w:t xml:space="preserve">Critique the causes of domestic violence and analyze right based social movements of women, children, elderly people, </w:t>
            </w:r>
            <w:proofErr w:type="spellStart"/>
            <w:r w:rsidRPr="00A506FC">
              <w:rPr>
                <w:rFonts w:ascii="Times New Roman" w:hAnsi="Times New Roman" w:cs="Times New Roman"/>
                <w:sz w:val="24"/>
                <w:szCs w:val="24"/>
              </w:rPr>
              <w:t>Dalits</w:t>
            </w:r>
            <w:proofErr w:type="spellEnd"/>
            <w:r w:rsidRPr="00A506FC">
              <w:rPr>
                <w:rFonts w:ascii="Times New Roman" w:hAnsi="Times New Roman" w:cs="Times New Roman"/>
                <w:sz w:val="24"/>
                <w:szCs w:val="24"/>
              </w:rPr>
              <w:t>, deprived people, religious and language minorities group, special needs people and indigenous people.</w:t>
            </w:r>
          </w:p>
        </w:tc>
        <w:tc>
          <w:tcPr>
            <w:tcW w:w="4788" w:type="dxa"/>
          </w:tcPr>
          <w:p w:rsidR="00254AE9" w:rsidRPr="00A506FC" w:rsidRDefault="00254AE9" w:rsidP="002E78C8">
            <w:pPr>
              <w:spacing w:after="0" w:line="240" w:lineRule="auto"/>
              <w:rPr>
                <w:rFonts w:ascii="Times New Roman" w:hAnsi="Times New Roman" w:cs="Times New Roman"/>
                <w:b/>
                <w:sz w:val="24"/>
                <w:szCs w:val="24"/>
              </w:rPr>
            </w:pPr>
            <w:r w:rsidRPr="00A506FC">
              <w:rPr>
                <w:rFonts w:ascii="Times New Roman" w:hAnsi="Times New Roman" w:cs="Times New Roman"/>
                <w:b/>
                <w:sz w:val="24"/>
                <w:szCs w:val="24"/>
              </w:rPr>
              <w:t>Unit V: Issues and Challenges of Soci</w:t>
            </w:r>
            <w:r>
              <w:rPr>
                <w:rFonts w:ascii="Times New Roman" w:hAnsi="Times New Roman" w:cs="Times New Roman"/>
                <w:b/>
                <w:sz w:val="24"/>
                <w:szCs w:val="24"/>
              </w:rPr>
              <w:t>al Justice Education in Nepal (4</w:t>
            </w:r>
            <w:r w:rsidRPr="00A506FC">
              <w:rPr>
                <w:rFonts w:ascii="Times New Roman" w:hAnsi="Times New Roman" w:cs="Times New Roman"/>
                <w:b/>
                <w:sz w:val="24"/>
                <w:szCs w:val="24"/>
              </w:rPr>
              <w:t>)</w:t>
            </w:r>
          </w:p>
          <w:p w:rsidR="00254AE9" w:rsidRPr="00A506FC" w:rsidRDefault="00254AE9" w:rsidP="00254AE9">
            <w:pPr>
              <w:numPr>
                <w:ilvl w:val="1"/>
                <w:numId w:val="47"/>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Equality</w:t>
            </w:r>
          </w:p>
          <w:p w:rsidR="00254AE9" w:rsidRPr="00A506FC" w:rsidRDefault="00254AE9" w:rsidP="00254AE9">
            <w:pPr>
              <w:numPr>
                <w:ilvl w:val="1"/>
                <w:numId w:val="47"/>
              </w:numPr>
              <w:spacing w:after="0" w:line="240" w:lineRule="auto"/>
              <w:rPr>
                <w:rFonts w:ascii="Times New Roman" w:hAnsi="Times New Roman" w:cs="Times New Roman"/>
                <w:bCs/>
                <w:sz w:val="24"/>
                <w:szCs w:val="24"/>
              </w:rPr>
            </w:pPr>
            <w:r w:rsidRPr="00A506FC">
              <w:rPr>
                <w:rFonts w:ascii="Times New Roman" w:hAnsi="Times New Roman" w:cs="Times New Roman"/>
                <w:bCs/>
                <w:sz w:val="24"/>
                <w:szCs w:val="24"/>
              </w:rPr>
              <w:t>Equity</w:t>
            </w:r>
          </w:p>
          <w:p w:rsidR="00254AE9" w:rsidRPr="00C1310F" w:rsidRDefault="00254AE9" w:rsidP="00254AE9">
            <w:pPr>
              <w:numPr>
                <w:ilvl w:val="1"/>
                <w:numId w:val="47"/>
              </w:numPr>
              <w:spacing w:after="0" w:line="240" w:lineRule="auto"/>
              <w:rPr>
                <w:rFonts w:ascii="Times New Roman" w:hAnsi="Times New Roman" w:cs="Times New Roman"/>
                <w:b/>
                <w:sz w:val="24"/>
                <w:szCs w:val="24"/>
              </w:rPr>
            </w:pPr>
            <w:r w:rsidRPr="00C1310F">
              <w:rPr>
                <w:rFonts w:ascii="Times New Roman" w:hAnsi="Times New Roman" w:cs="Times New Roman"/>
                <w:bCs/>
                <w:sz w:val="24"/>
                <w:szCs w:val="24"/>
              </w:rPr>
              <w:t xml:space="preserve"> Inclusion </w:t>
            </w:r>
          </w:p>
          <w:p w:rsidR="00254AE9" w:rsidRPr="00A506FC" w:rsidRDefault="00254AE9" w:rsidP="00254AE9">
            <w:pPr>
              <w:numPr>
                <w:ilvl w:val="1"/>
                <w:numId w:val="47"/>
              </w:numPr>
              <w:spacing w:after="0" w:line="240" w:lineRule="auto"/>
              <w:rPr>
                <w:rFonts w:ascii="Times New Roman" w:hAnsi="Times New Roman" w:cs="Times New Roman"/>
                <w:sz w:val="24"/>
                <w:szCs w:val="24"/>
              </w:rPr>
            </w:pPr>
            <w:r w:rsidRPr="00C1310F">
              <w:rPr>
                <w:rFonts w:ascii="Times New Roman" w:hAnsi="Times New Roman" w:cs="Times New Roman"/>
                <w:sz w:val="24"/>
                <w:szCs w:val="24"/>
              </w:rPr>
              <w:t xml:space="preserve">Challenges to address: </w:t>
            </w:r>
          </w:p>
          <w:p w:rsidR="00254AE9" w:rsidRPr="00A506FC" w:rsidRDefault="00254AE9" w:rsidP="002E78C8">
            <w:pPr>
              <w:spacing w:after="0" w:line="240" w:lineRule="auto"/>
              <w:ind w:left="360"/>
              <w:rPr>
                <w:rFonts w:ascii="Times New Roman" w:hAnsi="Times New Roman" w:cs="Times New Roman"/>
                <w:sz w:val="24"/>
                <w:szCs w:val="24"/>
              </w:rPr>
            </w:pPr>
            <w:r w:rsidRPr="00A506FC">
              <w:rPr>
                <w:rFonts w:ascii="Times New Roman" w:hAnsi="Times New Roman" w:cs="Times New Roman"/>
                <w:sz w:val="24"/>
                <w:szCs w:val="24"/>
              </w:rPr>
              <w:t>Domestic violence -Human rights</w:t>
            </w:r>
            <w:r>
              <w:rPr>
                <w:rFonts w:ascii="Times New Roman" w:hAnsi="Times New Roman" w:cs="Times New Roman"/>
                <w:sz w:val="24"/>
                <w:szCs w:val="24"/>
              </w:rPr>
              <w:t>-</w:t>
            </w:r>
            <w:r w:rsidRPr="00A506FC">
              <w:rPr>
                <w:rFonts w:ascii="Times New Roman" w:hAnsi="Times New Roman" w:cs="Times New Roman"/>
                <w:sz w:val="24"/>
                <w:szCs w:val="24"/>
              </w:rPr>
              <w:t xml:space="preserve"> based movements:</w:t>
            </w:r>
          </w:p>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 xml:space="preserve"> Women, </w:t>
            </w:r>
            <w:r>
              <w:rPr>
                <w:rFonts w:ascii="Times New Roman" w:hAnsi="Times New Roman" w:cs="Times New Roman"/>
                <w:sz w:val="24"/>
                <w:szCs w:val="24"/>
              </w:rPr>
              <w:t>gender, Children, E</w:t>
            </w:r>
            <w:r w:rsidRPr="00A506FC">
              <w:rPr>
                <w:rFonts w:ascii="Times New Roman" w:hAnsi="Times New Roman" w:cs="Times New Roman"/>
                <w:sz w:val="24"/>
                <w:szCs w:val="24"/>
              </w:rPr>
              <w:t xml:space="preserve">lderly people, </w:t>
            </w:r>
            <w:proofErr w:type="spellStart"/>
            <w:r w:rsidRPr="00A506FC">
              <w:rPr>
                <w:rFonts w:ascii="Times New Roman" w:hAnsi="Times New Roman" w:cs="Times New Roman"/>
                <w:sz w:val="24"/>
                <w:szCs w:val="24"/>
              </w:rPr>
              <w:t>Dalit</w:t>
            </w:r>
            <w:proofErr w:type="spellEnd"/>
            <w:r>
              <w:rPr>
                <w:rFonts w:ascii="Times New Roman" w:hAnsi="Times New Roman" w:cs="Times New Roman"/>
                <w:sz w:val="24"/>
                <w:szCs w:val="24"/>
              </w:rPr>
              <w:t>, Deprived people, Religious and Language minority groups, Special needs people and I</w:t>
            </w:r>
            <w:r w:rsidRPr="00A506FC">
              <w:rPr>
                <w:rFonts w:ascii="Times New Roman" w:hAnsi="Times New Roman" w:cs="Times New Roman"/>
                <w:sz w:val="24"/>
                <w:szCs w:val="24"/>
              </w:rPr>
              <w:t>ndigenous people.</w:t>
            </w:r>
          </w:p>
        </w:tc>
      </w:tr>
    </w:tbl>
    <w:p w:rsidR="00254AE9" w:rsidRPr="00A506FC" w:rsidRDefault="00254AE9" w:rsidP="00254AE9">
      <w:pPr>
        <w:spacing w:after="0" w:line="240" w:lineRule="auto"/>
        <w:rPr>
          <w:rFonts w:ascii="Times New Roman" w:hAnsi="Times New Roman" w:cs="Times New Roman"/>
          <w:bCs/>
          <w:sz w:val="24"/>
          <w:szCs w:val="24"/>
        </w:rPr>
      </w:pPr>
      <w:r w:rsidRPr="00A506FC">
        <w:rPr>
          <w:rFonts w:ascii="Times New Roman" w:hAnsi="Times New Roman" w:cs="Times New Roman"/>
          <w:bCs/>
          <w:i/>
          <w:iCs/>
          <w:sz w:val="24"/>
          <w:szCs w:val="24"/>
        </w:rPr>
        <w:t>Note: The number within parenthesis indicates the approximate teaching hours allocated to respective unit.</w:t>
      </w:r>
    </w:p>
    <w:p w:rsidR="00254AE9" w:rsidRPr="00A506FC" w:rsidRDefault="00254AE9" w:rsidP="00254AE9">
      <w:pPr>
        <w:spacing w:after="0" w:line="240" w:lineRule="auto"/>
        <w:rPr>
          <w:rFonts w:ascii="Times New Roman" w:hAnsi="Times New Roman" w:cs="Times New Roman"/>
          <w:sz w:val="24"/>
          <w:szCs w:val="24"/>
        </w:rPr>
      </w:pPr>
      <w:r w:rsidRPr="00A506FC">
        <w:rPr>
          <w:rFonts w:ascii="Times New Roman" w:hAnsi="Times New Roman" w:cs="Times New Roman"/>
          <w:b/>
          <w:bCs/>
          <w:sz w:val="24"/>
          <w:szCs w:val="24"/>
        </w:rPr>
        <w:t xml:space="preserve">4. Instructional </w:t>
      </w:r>
      <w:r>
        <w:rPr>
          <w:rFonts w:ascii="Times New Roman" w:hAnsi="Times New Roman" w:cs="Times New Roman"/>
          <w:b/>
          <w:bCs/>
          <w:sz w:val="24"/>
          <w:szCs w:val="24"/>
        </w:rPr>
        <w:t>T</w:t>
      </w:r>
      <w:r w:rsidRPr="00A506FC">
        <w:rPr>
          <w:rFonts w:ascii="Times New Roman" w:hAnsi="Times New Roman" w:cs="Times New Roman"/>
          <w:b/>
          <w:bCs/>
          <w:sz w:val="24"/>
          <w:szCs w:val="24"/>
        </w:rPr>
        <w:t>echniques</w:t>
      </w:r>
      <w:r w:rsidRPr="00A506FC">
        <w:rPr>
          <w:rFonts w:ascii="Times New Roman" w:hAnsi="Times New Roman" w:cs="Times New Roman"/>
          <w:sz w:val="24"/>
          <w:szCs w:val="24"/>
        </w:rPr>
        <w:t>:   General as well specific instructional techniques has been suggested to deliver the contents in the classroom and to carry out experiential exercises. Here is a brief account of these techniques:</w:t>
      </w:r>
    </w:p>
    <w:p w:rsidR="00254AE9" w:rsidRPr="00A506FC" w:rsidRDefault="00254AE9" w:rsidP="00254AE9">
      <w:pPr>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4.1 General Instructional T</w:t>
      </w:r>
      <w:r w:rsidRPr="00A506FC">
        <w:rPr>
          <w:rFonts w:ascii="Times New Roman" w:hAnsi="Times New Roman" w:cs="Times New Roman"/>
          <w:b/>
          <w:bCs/>
          <w:sz w:val="24"/>
          <w:szCs w:val="24"/>
        </w:rPr>
        <w:t>echniques</w:t>
      </w:r>
      <w:r w:rsidRPr="00A506FC">
        <w:rPr>
          <w:rFonts w:ascii="Times New Roman" w:hAnsi="Times New Roman" w:cs="Times New Roman"/>
          <w:sz w:val="24"/>
          <w:szCs w:val="24"/>
        </w:rPr>
        <w:t xml:space="preserve"> </w:t>
      </w:r>
    </w:p>
    <w:p w:rsidR="00254AE9" w:rsidRDefault="00254AE9" w:rsidP="00254AE9">
      <w:pPr>
        <w:pStyle w:val="ListParagraph"/>
        <w:numPr>
          <w:ilvl w:val="0"/>
          <w:numId w:val="14"/>
        </w:numPr>
        <w:spacing w:after="0" w:line="240" w:lineRule="auto"/>
        <w:rPr>
          <w:rFonts w:ascii="Times New Roman" w:hAnsi="Times New Roman"/>
          <w:sz w:val="24"/>
          <w:szCs w:val="24"/>
        </w:rPr>
      </w:pPr>
      <w:r w:rsidRPr="00B643FA">
        <w:rPr>
          <w:rFonts w:ascii="Times New Roman" w:hAnsi="Times New Roman"/>
          <w:sz w:val="24"/>
          <w:szCs w:val="24"/>
        </w:rPr>
        <w:t xml:space="preserve">Lecture </w:t>
      </w:r>
    </w:p>
    <w:p w:rsidR="00254AE9" w:rsidRDefault="00254AE9" w:rsidP="00254AE9">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D</w:t>
      </w:r>
      <w:r w:rsidRPr="00B643FA">
        <w:rPr>
          <w:rFonts w:ascii="Times New Roman" w:hAnsi="Times New Roman"/>
          <w:sz w:val="24"/>
          <w:szCs w:val="24"/>
        </w:rPr>
        <w:t xml:space="preserve">iscussion </w:t>
      </w:r>
    </w:p>
    <w:p w:rsidR="00254AE9" w:rsidRDefault="00254AE9" w:rsidP="00254AE9">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Q</w:t>
      </w:r>
      <w:r w:rsidRPr="00B643FA">
        <w:rPr>
          <w:rFonts w:ascii="Times New Roman" w:hAnsi="Times New Roman"/>
          <w:sz w:val="24"/>
          <w:szCs w:val="24"/>
        </w:rPr>
        <w:t xml:space="preserve">uestion-answer </w:t>
      </w:r>
    </w:p>
    <w:p w:rsidR="00254AE9" w:rsidRPr="006A4EDE" w:rsidRDefault="00254AE9" w:rsidP="00254AE9">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lastRenderedPageBreak/>
        <w:t>Project work</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Demonstration</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Individual study</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Teacher guided study group/ peer work</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Assigning the class work</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Seminar</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C</w:t>
      </w:r>
      <w:r w:rsidRPr="00302336">
        <w:rPr>
          <w:rFonts w:ascii="Times New Roman" w:hAnsi="Times New Roman"/>
          <w:color w:val="000000" w:themeColor="text1"/>
          <w:sz w:val="24"/>
          <w:szCs w:val="24"/>
        </w:rPr>
        <w:t>lassroom exercise</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G</w:t>
      </w:r>
      <w:r w:rsidRPr="00302336">
        <w:rPr>
          <w:rFonts w:ascii="Times New Roman" w:hAnsi="Times New Roman"/>
          <w:color w:val="000000" w:themeColor="text1"/>
          <w:sz w:val="24"/>
          <w:szCs w:val="24"/>
        </w:rPr>
        <w:t>uided individual study</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T</w:t>
      </w:r>
      <w:r w:rsidRPr="00302336">
        <w:rPr>
          <w:rFonts w:ascii="Times New Roman" w:hAnsi="Times New Roman"/>
          <w:color w:val="000000" w:themeColor="text1"/>
          <w:sz w:val="24"/>
          <w:szCs w:val="24"/>
        </w:rPr>
        <w:t>utorial support on the difficult content</w:t>
      </w:r>
    </w:p>
    <w:p w:rsidR="00254AE9"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I</w:t>
      </w:r>
      <w:r w:rsidRPr="00302336">
        <w:rPr>
          <w:rFonts w:ascii="Times New Roman" w:hAnsi="Times New Roman"/>
          <w:color w:val="000000" w:themeColor="text1"/>
          <w:sz w:val="24"/>
          <w:szCs w:val="24"/>
        </w:rPr>
        <w:t>ndependent study</w:t>
      </w:r>
    </w:p>
    <w:p w:rsidR="00254AE9" w:rsidRPr="000C448F" w:rsidRDefault="00254AE9" w:rsidP="00254AE9">
      <w:pPr>
        <w:pStyle w:val="ListParagraph"/>
        <w:numPr>
          <w:ilvl w:val="0"/>
          <w:numId w:val="14"/>
        </w:numPr>
        <w:spacing w:after="0" w:line="240" w:lineRule="auto"/>
        <w:contextualSpacing w:val="0"/>
        <w:rPr>
          <w:rFonts w:ascii="Times New Roman" w:hAnsi="Times New Roman"/>
          <w:color w:val="000000" w:themeColor="text1"/>
          <w:sz w:val="24"/>
          <w:szCs w:val="24"/>
        </w:rPr>
      </w:pPr>
      <w:r w:rsidRPr="005F468B">
        <w:rPr>
          <w:rFonts w:ascii="Times New Roman" w:hAnsi="Times New Roman"/>
          <w:color w:val="000000" w:themeColor="text1"/>
          <w:sz w:val="24"/>
          <w:szCs w:val="24"/>
        </w:rPr>
        <w:t>Project work</w:t>
      </w:r>
    </w:p>
    <w:p w:rsidR="00254AE9" w:rsidRPr="009A19DC" w:rsidRDefault="00254AE9" w:rsidP="00254AE9">
      <w:pPr>
        <w:spacing w:after="0" w:line="240" w:lineRule="auto"/>
        <w:rPr>
          <w:rFonts w:ascii="Times New Roman" w:hAnsi="Times New Roman"/>
          <w:sz w:val="24"/>
          <w:szCs w:val="24"/>
        </w:rPr>
      </w:pPr>
      <w:r w:rsidRPr="009A19DC">
        <w:rPr>
          <w:rFonts w:ascii="Times New Roman" w:hAnsi="Times New Roman"/>
          <w:b/>
          <w:bCs/>
          <w:sz w:val="24"/>
          <w:szCs w:val="24"/>
        </w:rPr>
        <w:t>4.2 Specific Instructional Techniques</w:t>
      </w:r>
    </w:p>
    <w:p w:rsidR="00254AE9" w:rsidRDefault="00254AE9" w:rsidP="00254AE9">
      <w:pPr>
        <w:spacing w:after="0" w:line="240" w:lineRule="auto"/>
        <w:ind w:hanging="360"/>
        <w:rPr>
          <w:rFonts w:ascii="Times New Roman" w:hAnsi="Times New Roman" w:cs="Times New Roman"/>
          <w:sz w:val="24"/>
          <w:szCs w:val="24"/>
        </w:rPr>
      </w:pPr>
      <w:r w:rsidRPr="00A506FC">
        <w:rPr>
          <w:rFonts w:ascii="Times New Roman" w:hAnsi="Times New Roman" w:cs="Times New Roman"/>
          <w:sz w:val="24"/>
          <w:szCs w:val="24"/>
        </w:rPr>
        <w:tab/>
        <w:t>To promote experiential learning in this course, following specific instructional techniques are recommended for selected units to ensure students’ active participation in teaching-learning process and make the teaching-learning research-oriented.</w:t>
      </w:r>
    </w:p>
    <w:p w:rsidR="00254AE9" w:rsidRPr="00A506FC" w:rsidRDefault="00254AE9" w:rsidP="00254AE9">
      <w:p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6504"/>
      </w:tblGrid>
      <w:tr w:rsidR="00254AE9" w:rsidRPr="00A506FC" w:rsidTr="002E78C8">
        <w:tc>
          <w:tcPr>
            <w:tcW w:w="2790" w:type="dxa"/>
            <w:tcBorders>
              <w:top w:val="single" w:sz="4" w:space="0" w:color="000000"/>
              <w:left w:val="single" w:sz="4" w:space="0" w:color="000000"/>
              <w:bottom w:val="single" w:sz="4" w:space="0" w:color="000000"/>
              <w:right w:val="single" w:sz="4" w:space="0" w:color="000000"/>
            </w:tcBorders>
            <w:hideMark/>
          </w:tcPr>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Units</w:t>
            </w:r>
          </w:p>
        </w:tc>
        <w:tc>
          <w:tcPr>
            <w:tcW w:w="6768" w:type="dxa"/>
            <w:tcBorders>
              <w:top w:val="single" w:sz="4" w:space="0" w:color="000000"/>
              <w:left w:val="single" w:sz="4" w:space="0" w:color="000000"/>
              <w:bottom w:val="single" w:sz="4" w:space="0" w:color="000000"/>
              <w:right w:val="single" w:sz="4" w:space="0" w:color="000000"/>
            </w:tcBorders>
            <w:hideMark/>
          </w:tcPr>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Specific instructional techniques</w:t>
            </w:r>
          </w:p>
        </w:tc>
      </w:tr>
      <w:tr w:rsidR="00254AE9" w:rsidRPr="00A506FC" w:rsidTr="002E78C8">
        <w:tc>
          <w:tcPr>
            <w:tcW w:w="2790" w:type="dxa"/>
            <w:tcBorders>
              <w:top w:val="single" w:sz="4" w:space="0" w:color="000000"/>
              <w:left w:val="single" w:sz="4" w:space="0" w:color="000000"/>
              <w:bottom w:val="single" w:sz="4" w:space="0" w:color="000000"/>
              <w:right w:val="single" w:sz="4" w:space="0" w:color="000000"/>
            </w:tcBorders>
          </w:tcPr>
          <w:p w:rsidR="00254AE9" w:rsidRPr="00AC2192" w:rsidRDefault="00254AE9" w:rsidP="002E78C8">
            <w:pPr>
              <w:spacing w:after="0" w:line="240" w:lineRule="auto"/>
              <w:rPr>
                <w:rFonts w:ascii="Times New Roman" w:hAnsi="Times New Roman" w:cs="Times New Roman"/>
                <w:sz w:val="24"/>
                <w:szCs w:val="24"/>
              </w:rPr>
            </w:pPr>
            <w:r w:rsidRPr="00AC2192">
              <w:rPr>
                <w:rFonts w:ascii="Times New Roman" w:hAnsi="Times New Roman" w:cs="Times New Roman"/>
                <w:sz w:val="24"/>
                <w:szCs w:val="24"/>
              </w:rPr>
              <w:t xml:space="preserve">Unit I: Theoretical Concept of Social Justice </w:t>
            </w:r>
          </w:p>
          <w:p w:rsidR="00254AE9" w:rsidRPr="00AC2192" w:rsidRDefault="00254AE9" w:rsidP="002E78C8">
            <w:pPr>
              <w:spacing w:after="0" w:line="240" w:lineRule="auto"/>
              <w:rPr>
                <w:rFonts w:ascii="Times New Roman" w:hAnsi="Times New Roman" w:cs="Times New Roman"/>
                <w:sz w:val="24"/>
                <w:szCs w:val="24"/>
              </w:rPr>
            </w:pPr>
          </w:p>
        </w:tc>
        <w:tc>
          <w:tcPr>
            <w:tcW w:w="6768" w:type="dxa"/>
            <w:tcBorders>
              <w:top w:val="single" w:sz="4" w:space="0" w:color="000000"/>
              <w:left w:val="single" w:sz="4" w:space="0" w:color="000000"/>
              <w:bottom w:val="single" w:sz="4" w:space="0" w:color="000000"/>
              <w:right w:val="single" w:sz="4" w:space="0" w:color="000000"/>
            </w:tcBorders>
          </w:tcPr>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sz w:val="24"/>
                <w:szCs w:val="24"/>
              </w:rPr>
              <w:t xml:space="preserve">Divide the class into groups of four or five students. Let them do a simulation exercise to </w:t>
            </w:r>
            <w:r>
              <w:rPr>
                <w:rFonts w:ascii="Times New Roman" w:hAnsi="Times New Roman"/>
                <w:sz w:val="24"/>
                <w:szCs w:val="24"/>
              </w:rPr>
              <w:t>review the Theory of Justice Revised edition</w:t>
            </w:r>
            <w:r w:rsidRPr="00A506FC">
              <w:rPr>
                <w:rFonts w:ascii="Times New Roman" w:hAnsi="Times New Roman"/>
                <w:sz w:val="24"/>
                <w:szCs w:val="24"/>
              </w:rPr>
              <w:t xml:space="preserve"> </w:t>
            </w:r>
            <w:r>
              <w:rPr>
                <w:rFonts w:ascii="Times New Roman" w:hAnsi="Times New Roman"/>
                <w:sz w:val="24"/>
                <w:szCs w:val="24"/>
              </w:rPr>
              <w:t xml:space="preserve">Chapter I, II and III </w:t>
            </w:r>
            <w:r w:rsidRPr="00A506FC">
              <w:rPr>
                <w:rFonts w:ascii="Times New Roman" w:hAnsi="Times New Roman"/>
                <w:sz w:val="24"/>
                <w:szCs w:val="24"/>
              </w:rPr>
              <w:t xml:space="preserve">written by </w:t>
            </w:r>
            <w:r>
              <w:rPr>
                <w:rFonts w:ascii="Times New Roman" w:hAnsi="Times New Roman"/>
                <w:sz w:val="24"/>
                <w:szCs w:val="24"/>
              </w:rPr>
              <w:t>John Rawls and discuss in class.</w:t>
            </w:r>
          </w:p>
        </w:tc>
      </w:tr>
      <w:tr w:rsidR="00254AE9" w:rsidRPr="00A506FC" w:rsidTr="002E78C8">
        <w:tc>
          <w:tcPr>
            <w:tcW w:w="2790" w:type="dxa"/>
            <w:tcBorders>
              <w:top w:val="single" w:sz="4" w:space="0" w:color="000000"/>
              <w:left w:val="single" w:sz="4" w:space="0" w:color="000000"/>
              <w:bottom w:val="single" w:sz="4" w:space="0" w:color="000000"/>
              <w:right w:val="single" w:sz="4" w:space="0" w:color="000000"/>
            </w:tcBorders>
          </w:tcPr>
          <w:p w:rsidR="00254AE9" w:rsidRPr="00AC2192" w:rsidRDefault="00254AE9" w:rsidP="002E78C8">
            <w:pPr>
              <w:spacing w:after="0" w:line="240" w:lineRule="auto"/>
              <w:rPr>
                <w:rFonts w:ascii="Times New Roman" w:hAnsi="Times New Roman" w:cs="Times New Roman"/>
                <w:sz w:val="24"/>
                <w:szCs w:val="24"/>
              </w:rPr>
            </w:pPr>
            <w:r w:rsidRPr="00AC2192">
              <w:rPr>
                <w:rFonts w:ascii="Times New Roman" w:hAnsi="Times New Roman" w:cs="Times New Roman"/>
                <w:sz w:val="24"/>
                <w:szCs w:val="24"/>
              </w:rPr>
              <w:t>Unit II: Liberty and Citizenship</w:t>
            </w:r>
          </w:p>
        </w:tc>
        <w:tc>
          <w:tcPr>
            <w:tcW w:w="6768" w:type="dxa"/>
            <w:tcBorders>
              <w:top w:val="single" w:sz="4" w:space="0" w:color="000000"/>
              <w:left w:val="single" w:sz="4" w:space="0" w:color="000000"/>
              <w:bottom w:val="single" w:sz="4" w:space="0" w:color="000000"/>
              <w:right w:val="single" w:sz="4" w:space="0" w:color="000000"/>
            </w:tcBorders>
          </w:tcPr>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sz w:val="24"/>
                <w:szCs w:val="24"/>
              </w:rPr>
              <w:t xml:space="preserve">Divide the class into groups of four or five students. Let them do a simulation exercise to </w:t>
            </w:r>
            <w:r>
              <w:rPr>
                <w:rFonts w:ascii="Times New Roman" w:hAnsi="Times New Roman"/>
                <w:sz w:val="24"/>
                <w:szCs w:val="24"/>
              </w:rPr>
              <w:t>review the Theory of Justice Revised edition</w:t>
            </w:r>
            <w:r w:rsidRPr="00A506FC">
              <w:rPr>
                <w:rFonts w:ascii="Times New Roman" w:hAnsi="Times New Roman"/>
                <w:sz w:val="24"/>
                <w:szCs w:val="24"/>
              </w:rPr>
              <w:t xml:space="preserve"> </w:t>
            </w:r>
            <w:r>
              <w:rPr>
                <w:rFonts w:ascii="Times New Roman" w:hAnsi="Times New Roman"/>
                <w:sz w:val="24"/>
                <w:szCs w:val="24"/>
              </w:rPr>
              <w:t xml:space="preserve">Chapter V, and VIII </w:t>
            </w:r>
            <w:r w:rsidRPr="00A506FC">
              <w:rPr>
                <w:rFonts w:ascii="Times New Roman" w:hAnsi="Times New Roman"/>
                <w:sz w:val="24"/>
                <w:szCs w:val="24"/>
              </w:rPr>
              <w:t xml:space="preserve">written by </w:t>
            </w:r>
            <w:r>
              <w:rPr>
                <w:rFonts w:ascii="Times New Roman" w:hAnsi="Times New Roman"/>
                <w:sz w:val="24"/>
                <w:szCs w:val="24"/>
              </w:rPr>
              <w:t>John Rawls and discuss in class</w:t>
            </w:r>
          </w:p>
        </w:tc>
      </w:tr>
      <w:tr w:rsidR="00254AE9" w:rsidRPr="00A506FC" w:rsidTr="002E78C8">
        <w:tc>
          <w:tcPr>
            <w:tcW w:w="2790" w:type="dxa"/>
            <w:tcBorders>
              <w:top w:val="single" w:sz="4" w:space="0" w:color="000000"/>
              <w:left w:val="single" w:sz="4" w:space="0" w:color="000000"/>
              <w:bottom w:val="single" w:sz="4" w:space="0" w:color="000000"/>
              <w:right w:val="single" w:sz="4" w:space="0" w:color="000000"/>
            </w:tcBorders>
          </w:tcPr>
          <w:p w:rsidR="00254AE9" w:rsidRPr="00AC2192" w:rsidRDefault="00254AE9" w:rsidP="002E78C8">
            <w:pPr>
              <w:spacing w:after="0" w:line="240" w:lineRule="auto"/>
              <w:rPr>
                <w:rFonts w:ascii="Times New Roman" w:hAnsi="Times New Roman" w:cs="Times New Roman"/>
                <w:sz w:val="24"/>
                <w:szCs w:val="24"/>
              </w:rPr>
            </w:pPr>
            <w:r w:rsidRPr="00AC2192">
              <w:rPr>
                <w:rFonts w:ascii="Times New Roman" w:hAnsi="Times New Roman" w:cs="Times New Roman"/>
                <w:sz w:val="24"/>
                <w:szCs w:val="24"/>
              </w:rPr>
              <w:t>Unit III: Distributive Justice as a Demand</w:t>
            </w:r>
          </w:p>
        </w:tc>
        <w:tc>
          <w:tcPr>
            <w:tcW w:w="6768" w:type="dxa"/>
            <w:tcBorders>
              <w:top w:val="single" w:sz="4" w:space="0" w:color="000000"/>
              <w:left w:val="single" w:sz="4" w:space="0" w:color="000000"/>
              <w:bottom w:val="single" w:sz="4" w:space="0" w:color="000000"/>
              <w:right w:val="single" w:sz="4" w:space="0" w:color="000000"/>
            </w:tcBorders>
          </w:tcPr>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sz w:val="24"/>
                <w:szCs w:val="24"/>
              </w:rPr>
              <w:t xml:space="preserve">Divide the class into groups of four or five students. Let them do a simulation exercise to </w:t>
            </w:r>
            <w:r>
              <w:rPr>
                <w:rFonts w:ascii="Times New Roman" w:hAnsi="Times New Roman"/>
                <w:sz w:val="24"/>
                <w:szCs w:val="24"/>
              </w:rPr>
              <w:t>review the book</w:t>
            </w:r>
            <w:r w:rsidRPr="00A506FC">
              <w:rPr>
                <w:rFonts w:ascii="Times New Roman" w:hAnsi="Times New Roman"/>
                <w:sz w:val="24"/>
                <w:szCs w:val="24"/>
              </w:rPr>
              <w:t xml:space="preserve"> </w:t>
            </w:r>
            <w:r>
              <w:rPr>
                <w:rFonts w:ascii="Times New Roman" w:hAnsi="Times New Roman"/>
                <w:sz w:val="24"/>
                <w:szCs w:val="24"/>
              </w:rPr>
              <w:t>The Idea of Justice</w:t>
            </w:r>
            <w:r w:rsidRPr="00A506FC">
              <w:rPr>
                <w:rFonts w:ascii="Times New Roman" w:hAnsi="Times New Roman"/>
                <w:sz w:val="24"/>
                <w:szCs w:val="24"/>
              </w:rPr>
              <w:t xml:space="preserve"> </w:t>
            </w:r>
            <w:r>
              <w:rPr>
                <w:rFonts w:ascii="Times New Roman" w:hAnsi="Times New Roman"/>
                <w:sz w:val="24"/>
                <w:szCs w:val="24"/>
              </w:rPr>
              <w:t xml:space="preserve">PART I and II </w:t>
            </w:r>
            <w:r w:rsidRPr="00A506FC">
              <w:rPr>
                <w:rFonts w:ascii="Times New Roman" w:hAnsi="Times New Roman"/>
                <w:sz w:val="24"/>
                <w:szCs w:val="24"/>
              </w:rPr>
              <w:t>written by</w:t>
            </w:r>
            <w:r>
              <w:rPr>
                <w:rFonts w:ascii="Times New Roman" w:hAnsi="Times New Roman"/>
                <w:sz w:val="24"/>
                <w:szCs w:val="24"/>
              </w:rPr>
              <w:t xml:space="preserve"> </w:t>
            </w:r>
            <w:proofErr w:type="spellStart"/>
            <w:r>
              <w:rPr>
                <w:rFonts w:ascii="Times New Roman" w:hAnsi="Times New Roman"/>
                <w:sz w:val="24"/>
                <w:szCs w:val="24"/>
              </w:rPr>
              <w:t>Amartya</w:t>
            </w:r>
            <w:proofErr w:type="spellEnd"/>
            <w:r>
              <w:rPr>
                <w:rFonts w:ascii="Times New Roman" w:hAnsi="Times New Roman"/>
                <w:sz w:val="24"/>
                <w:szCs w:val="24"/>
              </w:rPr>
              <w:t xml:space="preserve"> </w:t>
            </w:r>
            <w:proofErr w:type="spellStart"/>
            <w:r>
              <w:rPr>
                <w:rFonts w:ascii="Times New Roman" w:hAnsi="Times New Roman"/>
                <w:sz w:val="24"/>
                <w:szCs w:val="24"/>
              </w:rPr>
              <w:t>Sen</w:t>
            </w:r>
            <w:proofErr w:type="spellEnd"/>
            <w:r>
              <w:rPr>
                <w:rFonts w:ascii="Times New Roman" w:hAnsi="Times New Roman"/>
                <w:sz w:val="24"/>
                <w:szCs w:val="24"/>
              </w:rPr>
              <w:t xml:space="preserve"> and discuss in class.</w:t>
            </w:r>
          </w:p>
        </w:tc>
      </w:tr>
    </w:tbl>
    <w:p w:rsidR="00254AE9" w:rsidRDefault="00254AE9" w:rsidP="00254AE9">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6506"/>
      </w:tblGrid>
      <w:tr w:rsidR="00254AE9" w:rsidRPr="00A506FC" w:rsidTr="002E78C8">
        <w:tc>
          <w:tcPr>
            <w:tcW w:w="2790" w:type="dxa"/>
            <w:tcBorders>
              <w:top w:val="single" w:sz="4" w:space="0" w:color="000000"/>
              <w:left w:val="single" w:sz="4" w:space="0" w:color="000000"/>
              <w:bottom w:val="single" w:sz="4" w:space="0" w:color="000000"/>
              <w:right w:val="single" w:sz="4" w:space="0" w:color="000000"/>
            </w:tcBorders>
          </w:tcPr>
          <w:p w:rsidR="00254AE9" w:rsidRPr="00A506FC" w:rsidRDefault="00254AE9" w:rsidP="002E78C8">
            <w:pPr>
              <w:spacing w:after="0" w:line="240" w:lineRule="auto"/>
              <w:rPr>
                <w:rFonts w:ascii="Times New Roman" w:hAnsi="Times New Roman" w:cs="Times New Roman"/>
                <w:b/>
                <w:bCs/>
                <w:sz w:val="24"/>
                <w:szCs w:val="24"/>
              </w:rPr>
            </w:pPr>
            <w:r w:rsidRPr="00A506FC">
              <w:rPr>
                <w:rFonts w:ascii="Times New Roman" w:hAnsi="Times New Roman" w:cs="Times New Roman"/>
                <w:sz w:val="24"/>
                <w:szCs w:val="24"/>
              </w:rPr>
              <w:lastRenderedPageBreak/>
              <w:t xml:space="preserve">Unit </w:t>
            </w:r>
            <w:r>
              <w:rPr>
                <w:rFonts w:ascii="Times New Roman" w:hAnsi="Times New Roman" w:cs="Times New Roman"/>
                <w:sz w:val="24"/>
                <w:szCs w:val="24"/>
              </w:rPr>
              <w:t>IV</w:t>
            </w:r>
            <w:r w:rsidRPr="00A506FC">
              <w:rPr>
                <w:rFonts w:ascii="Times New Roman" w:hAnsi="Times New Roman" w:cs="Times New Roman"/>
                <w:sz w:val="24"/>
                <w:szCs w:val="24"/>
              </w:rPr>
              <w:t xml:space="preserve">: Theoretical foundations of social justice education </w:t>
            </w:r>
          </w:p>
          <w:p w:rsidR="00254AE9" w:rsidRPr="00A506FC" w:rsidRDefault="00254AE9" w:rsidP="002E78C8">
            <w:pPr>
              <w:spacing w:after="0" w:line="240" w:lineRule="auto"/>
              <w:rPr>
                <w:rFonts w:ascii="Times New Roman" w:hAnsi="Times New Roman" w:cs="Times New Roman"/>
                <w:sz w:val="24"/>
                <w:szCs w:val="24"/>
              </w:rPr>
            </w:pPr>
          </w:p>
          <w:p w:rsidR="00254AE9" w:rsidRPr="00A506FC" w:rsidRDefault="00254AE9" w:rsidP="002E78C8">
            <w:pPr>
              <w:spacing w:after="0" w:line="240" w:lineRule="auto"/>
              <w:rPr>
                <w:rFonts w:ascii="Times New Roman" w:hAnsi="Times New Roman" w:cs="Times New Roman"/>
                <w:sz w:val="24"/>
                <w:szCs w:val="24"/>
              </w:rPr>
            </w:pPr>
          </w:p>
        </w:tc>
        <w:tc>
          <w:tcPr>
            <w:tcW w:w="6768" w:type="dxa"/>
            <w:tcBorders>
              <w:top w:val="single" w:sz="4" w:space="0" w:color="000000"/>
              <w:left w:val="single" w:sz="4" w:space="0" w:color="000000"/>
              <w:bottom w:val="single" w:sz="4" w:space="0" w:color="000000"/>
              <w:right w:val="single" w:sz="4" w:space="0" w:color="000000"/>
            </w:tcBorders>
            <w:hideMark/>
          </w:tcPr>
          <w:p w:rsidR="00254AE9" w:rsidRPr="00A506FC" w:rsidRDefault="00254AE9" w:rsidP="002E78C8">
            <w:pPr>
              <w:pStyle w:val="ListParagraph"/>
              <w:spacing w:after="0" w:line="240" w:lineRule="auto"/>
              <w:ind w:left="0" w:hanging="108"/>
              <w:rPr>
                <w:rFonts w:ascii="Times New Roman" w:hAnsi="Times New Roman"/>
                <w:b/>
                <w:sz w:val="24"/>
                <w:szCs w:val="24"/>
              </w:rPr>
            </w:pPr>
            <w:r>
              <w:rPr>
                <w:rFonts w:ascii="Times New Roman" w:hAnsi="Times New Roman"/>
                <w:b/>
                <w:sz w:val="24"/>
                <w:szCs w:val="24"/>
              </w:rPr>
              <w:t>Experiential E</w:t>
            </w:r>
            <w:r w:rsidRPr="00A506FC">
              <w:rPr>
                <w:rFonts w:ascii="Times New Roman" w:hAnsi="Times New Roman"/>
                <w:b/>
                <w:sz w:val="24"/>
                <w:szCs w:val="24"/>
              </w:rPr>
              <w:t xml:space="preserve">xercises                                                            </w:t>
            </w:r>
          </w:p>
          <w:p w:rsidR="00254AE9" w:rsidRPr="00A506FC" w:rsidRDefault="00254AE9" w:rsidP="00254AE9">
            <w:pPr>
              <w:pStyle w:val="ListParagraph"/>
              <w:numPr>
                <w:ilvl w:val="0"/>
                <w:numId w:val="16"/>
              </w:numPr>
              <w:spacing w:after="0" w:line="240" w:lineRule="auto"/>
              <w:ind w:left="0"/>
              <w:rPr>
                <w:rFonts w:ascii="Times New Roman" w:hAnsi="Times New Roman"/>
                <w:sz w:val="24"/>
                <w:szCs w:val="24"/>
              </w:rPr>
            </w:pPr>
            <w:r w:rsidRPr="00A506FC">
              <w:rPr>
                <w:rFonts w:ascii="Times New Roman" w:hAnsi="Times New Roman"/>
                <w:sz w:val="24"/>
                <w:szCs w:val="24"/>
              </w:rPr>
              <w:t>Form pairs of students to prepare a comparative view on theoretical foundations of social justice education.</w:t>
            </w:r>
          </w:p>
          <w:p w:rsidR="00254AE9" w:rsidRPr="00A506FC" w:rsidRDefault="00254AE9" w:rsidP="00254AE9">
            <w:pPr>
              <w:pStyle w:val="ListParagraph"/>
              <w:numPr>
                <w:ilvl w:val="0"/>
                <w:numId w:val="16"/>
              </w:numPr>
              <w:spacing w:after="0" w:line="240" w:lineRule="auto"/>
              <w:ind w:left="0"/>
              <w:rPr>
                <w:rFonts w:ascii="Times New Roman" w:hAnsi="Times New Roman"/>
                <w:sz w:val="24"/>
                <w:szCs w:val="24"/>
              </w:rPr>
            </w:pPr>
            <w:r w:rsidRPr="00A506FC">
              <w:rPr>
                <w:rFonts w:ascii="Times New Roman" w:hAnsi="Times New Roman"/>
                <w:sz w:val="24"/>
                <w:szCs w:val="24"/>
              </w:rPr>
              <w:t>Let them present the paper in the class and discuss and compare the different types of justice.</w:t>
            </w:r>
          </w:p>
          <w:p w:rsidR="00254AE9" w:rsidRPr="00A506FC" w:rsidRDefault="00254AE9" w:rsidP="00254AE9">
            <w:pPr>
              <w:pStyle w:val="ListParagraph"/>
              <w:numPr>
                <w:ilvl w:val="0"/>
                <w:numId w:val="16"/>
              </w:numPr>
              <w:spacing w:after="0" w:line="240" w:lineRule="auto"/>
              <w:ind w:left="0"/>
              <w:rPr>
                <w:rFonts w:ascii="Times New Roman" w:hAnsi="Times New Roman"/>
                <w:sz w:val="24"/>
                <w:szCs w:val="24"/>
              </w:rPr>
            </w:pPr>
            <w:r w:rsidRPr="00A506FC">
              <w:rPr>
                <w:rFonts w:ascii="Times New Roman" w:hAnsi="Times New Roman"/>
                <w:sz w:val="24"/>
                <w:szCs w:val="24"/>
              </w:rPr>
              <w:t>Form pairs of students to study the different types of social justice and let them prepare brief reports and present them in the class and discuss.</w:t>
            </w:r>
          </w:p>
        </w:tc>
      </w:tr>
      <w:tr w:rsidR="00254AE9" w:rsidRPr="00A506FC" w:rsidTr="002E78C8">
        <w:tc>
          <w:tcPr>
            <w:tcW w:w="2790" w:type="dxa"/>
            <w:tcBorders>
              <w:top w:val="single" w:sz="4" w:space="0" w:color="000000"/>
              <w:left w:val="single" w:sz="4" w:space="0" w:color="000000"/>
              <w:bottom w:val="single" w:sz="4" w:space="0" w:color="000000"/>
              <w:right w:val="single" w:sz="4" w:space="0" w:color="000000"/>
            </w:tcBorders>
            <w:hideMark/>
          </w:tcPr>
          <w:p w:rsidR="00254AE9" w:rsidRPr="00A506FC" w:rsidRDefault="00254AE9" w:rsidP="002E78C8">
            <w:pPr>
              <w:spacing w:after="0" w:line="240" w:lineRule="auto"/>
              <w:rPr>
                <w:rFonts w:ascii="Times New Roman" w:hAnsi="Times New Roman" w:cs="Times New Roman"/>
                <w:sz w:val="24"/>
                <w:szCs w:val="24"/>
              </w:rPr>
            </w:pPr>
            <w:r w:rsidRPr="00A506FC">
              <w:rPr>
                <w:rFonts w:ascii="Times New Roman" w:hAnsi="Times New Roman" w:cs="Times New Roman"/>
                <w:sz w:val="24"/>
                <w:szCs w:val="24"/>
              </w:rPr>
              <w:t xml:space="preserve">Unit </w:t>
            </w:r>
            <w:r>
              <w:rPr>
                <w:rFonts w:ascii="Times New Roman" w:hAnsi="Times New Roman" w:cs="Times New Roman"/>
                <w:sz w:val="24"/>
                <w:szCs w:val="24"/>
              </w:rPr>
              <w:t>V</w:t>
            </w:r>
            <w:r w:rsidRPr="00A506FC">
              <w:rPr>
                <w:rFonts w:ascii="Times New Roman" w:hAnsi="Times New Roman" w:cs="Times New Roman"/>
                <w:sz w:val="24"/>
                <w:szCs w:val="24"/>
              </w:rPr>
              <w:t>:</w:t>
            </w:r>
            <w:r w:rsidRPr="00A506FC">
              <w:rPr>
                <w:rFonts w:ascii="Times New Roman" w:hAnsi="Times New Roman" w:cs="Times New Roman"/>
                <w:b/>
                <w:bCs/>
                <w:sz w:val="24"/>
                <w:szCs w:val="24"/>
              </w:rPr>
              <w:t xml:space="preserve"> </w:t>
            </w:r>
            <w:r w:rsidRPr="00A506FC">
              <w:rPr>
                <w:rFonts w:ascii="Times New Roman" w:hAnsi="Times New Roman" w:cs="Times New Roman"/>
                <w:bCs/>
                <w:sz w:val="24"/>
                <w:szCs w:val="24"/>
              </w:rPr>
              <w:t xml:space="preserve">Issues and challenges of social justice education in Nepal </w:t>
            </w:r>
          </w:p>
          <w:p w:rsidR="00254AE9" w:rsidRPr="00A506FC" w:rsidRDefault="00254AE9" w:rsidP="002E78C8">
            <w:pPr>
              <w:pStyle w:val="ListParagraph"/>
              <w:tabs>
                <w:tab w:val="left" w:pos="360"/>
              </w:tabs>
              <w:spacing w:after="0" w:line="240" w:lineRule="auto"/>
              <w:ind w:left="0"/>
              <w:rPr>
                <w:rFonts w:ascii="Times New Roman" w:hAnsi="Times New Roman"/>
                <w:sz w:val="24"/>
                <w:szCs w:val="24"/>
              </w:rPr>
            </w:pPr>
            <w:r w:rsidRPr="00A506FC">
              <w:rPr>
                <w:rFonts w:ascii="Times New Roman" w:hAnsi="Times New Roman"/>
                <w:sz w:val="24"/>
                <w:szCs w:val="24"/>
              </w:rPr>
              <w:t xml:space="preserve"> </w:t>
            </w:r>
          </w:p>
          <w:p w:rsidR="00254AE9" w:rsidRPr="00A506FC" w:rsidRDefault="00254AE9" w:rsidP="002E78C8">
            <w:pPr>
              <w:spacing w:after="0" w:line="240" w:lineRule="auto"/>
              <w:rPr>
                <w:rFonts w:ascii="Times New Roman" w:hAnsi="Times New Roman" w:cs="Times New Roman"/>
                <w:b/>
                <w:sz w:val="24"/>
                <w:szCs w:val="24"/>
              </w:rPr>
            </w:pPr>
          </w:p>
        </w:tc>
        <w:tc>
          <w:tcPr>
            <w:tcW w:w="6768" w:type="dxa"/>
            <w:tcBorders>
              <w:top w:val="single" w:sz="4" w:space="0" w:color="000000"/>
              <w:left w:val="single" w:sz="4" w:space="0" w:color="000000"/>
              <w:bottom w:val="single" w:sz="4" w:space="0" w:color="000000"/>
              <w:right w:val="single" w:sz="4" w:space="0" w:color="000000"/>
            </w:tcBorders>
            <w:hideMark/>
          </w:tcPr>
          <w:p w:rsidR="00254AE9" w:rsidRPr="00A506FC" w:rsidRDefault="00254AE9" w:rsidP="002E78C8">
            <w:pPr>
              <w:pStyle w:val="ListParagraph"/>
              <w:spacing w:after="0" w:line="240" w:lineRule="auto"/>
              <w:ind w:left="0"/>
              <w:rPr>
                <w:rFonts w:ascii="Times New Roman" w:hAnsi="Times New Roman"/>
                <w:b/>
                <w:sz w:val="24"/>
                <w:szCs w:val="24"/>
              </w:rPr>
            </w:pPr>
            <w:r>
              <w:rPr>
                <w:rFonts w:ascii="Times New Roman" w:hAnsi="Times New Roman"/>
                <w:b/>
                <w:sz w:val="24"/>
                <w:szCs w:val="24"/>
              </w:rPr>
              <w:t>Experiential E</w:t>
            </w:r>
            <w:r w:rsidRPr="00A506FC">
              <w:rPr>
                <w:rFonts w:ascii="Times New Roman" w:hAnsi="Times New Roman"/>
                <w:b/>
                <w:sz w:val="24"/>
                <w:szCs w:val="24"/>
              </w:rPr>
              <w:t xml:space="preserve">xercises                                                        </w:t>
            </w:r>
          </w:p>
          <w:p w:rsidR="00254AE9" w:rsidRPr="00A506FC" w:rsidRDefault="00254AE9" w:rsidP="00254AE9">
            <w:pPr>
              <w:pStyle w:val="ListParagraph"/>
              <w:numPr>
                <w:ilvl w:val="0"/>
                <w:numId w:val="41"/>
              </w:numPr>
              <w:spacing w:after="0" w:line="240" w:lineRule="auto"/>
              <w:ind w:left="0"/>
              <w:rPr>
                <w:rFonts w:ascii="Times New Roman" w:hAnsi="Times New Roman"/>
                <w:b/>
                <w:sz w:val="24"/>
                <w:szCs w:val="24"/>
              </w:rPr>
            </w:pPr>
            <w:r w:rsidRPr="00A506FC">
              <w:rPr>
                <w:rFonts w:ascii="Times New Roman" w:hAnsi="Times New Roman"/>
                <w:sz w:val="24"/>
                <w:szCs w:val="24"/>
              </w:rPr>
              <w:t>Form pairs of students to draw issues and challenges of social justice education in Nepal.</w:t>
            </w:r>
          </w:p>
          <w:p w:rsidR="00254AE9" w:rsidRPr="00A506FC" w:rsidRDefault="00254AE9" w:rsidP="00254AE9">
            <w:pPr>
              <w:pStyle w:val="ListParagraph"/>
              <w:numPr>
                <w:ilvl w:val="0"/>
                <w:numId w:val="41"/>
              </w:numPr>
              <w:spacing w:after="0" w:line="240" w:lineRule="auto"/>
              <w:ind w:left="0"/>
              <w:rPr>
                <w:rFonts w:ascii="Times New Roman" w:hAnsi="Times New Roman"/>
                <w:b/>
                <w:sz w:val="24"/>
                <w:szCs w:val="24"/>
              </w:rPr>
            </w:pPr>
            <w:r w:rsidRPr="00A506FC">
              <w:rPr>
                <w:rFonts w:ascii="Times New Roman" w:hAnsi="Times New Roman"/>
                <w:sz w:val="24"/>
                <w:szCs w:val="24"/>
              </w:rPr>
              <w:t>Let them prepare brief reports to come up with ways to address the challenges resulting from social justice movements and human rights of different groups. Let the class discuss after presentation of the report.</w:t>
            </w:r>
          </w:p>
        </w:tc>
      </w:tr>
    </w:tbl>
    <w:p w:rsidR="00254AE9" w:rsidRPr="00A506FC" w:rsidRDefault="00254AE9" w:rsidP="00254AE9">
      <w:pPr>
        <w:tabs>
          <w:tab w:val="right" w:pos="4320"/>
        </w:tabs>
        <w:spacing w:after="0" w:line="240" w:lineRule="auto"/>
        <w:rPr>
          <w:rFonts w:ascii="Times New Roman" w:hAnsi="Times New Roman" w:cs="Times New Roman"/>
          <w:b/>
          <w:sz w:val="24"/>
          <w:szCs w:val="24"/>
        </w:rPr>
      </w:pPr>
      <w:r w:rsidRPr="00A506FC">
        <w:rPr>
          <w:rFonts w:ascii="Times New Roman" w:hAnsi="Times New Roman" w:cs="Times New Roman"/>
          <w:b/>
          <w:sz w:val="24"/>
          <w:szCs w:val="24"/>
        </w:rPr>
        <w:t>5. Evaluation Scheme</w:t>
      </w:r>
    </w:p>
    <w:p w:rsidR="00254AE9" w:rsidRPr="00A506FC" w:rsidRDefault="00254AE9" w:rsidP="00254AE9">
      <w:pPr>
        <w:spacing w:after="0" w:line="240" w:lineRule="auto"/>
        <w:rPr>
          <w:rFonts w:ascii="Times New Roman" w:hAnsi="Times New Roman" w:cs="Times New Roman"/>
          <w:b/>
          <w:sz w:val="24"/>
          <w:szCs w:val="24"/>
        </w:rPr>
      </w:pPr>
      <w:r w:rsidRPr="00A506FC">
        <w:rPr>
          <w:rFonts w:ascii="Times New Roman" w:hAnsi="Times New Roman" w:cs="Times New Roman"/>
          <w:b/>
          <w:sz w:val="24"/>
          <w:szCs w:val="24"/>
        </w:rPr>
        <w:t>5.1    Internal Evaluation</w:t>
      </w:r>
      <w:r w:rsidRPr="00A506FC">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(25 marks) </w:t>
      </w:r>
    </w:p>
    <w:p w:rsidR="00254AE9" w:rsidRDefault="00254AE9" w:rsidP="00254AE9">
      <w:pPr>
        <w:tabs>
          <w:tab w:val="left" w:pos="4320"/>
        </w:tabs>
        <w:spacing w:after="0" w:line="240" w:lineRule="auto"/>
        <w:ind w:firstLine="990"/>
        <w:rPr>
          <w:rFonts w:ascii="Times New Roman" w:hAnsi="Times New Roman" w:cs="Times New Roman"/>
          <w:sz w:val="24"/>
          <w:szCs w:val="24"/>
        </w:rPr>
      </w:pPr>
      <w:r w:rsidRPr="00A506FC">
        <w:rPr>
          <w:rFonts w:ascii="Times New Roman" w:hAnsi="Times New Roman" w:cs="Times New Roman"/>
          <w:sz w:val="24"/>
          <w:szCs w:val="24"/>
        </w:rPr>
        <w:t>The concerned teacher will carry out the internal evaluation of the students based on the following criteria.</w:t>
      </w:r>
    </w:p>
    <w:p w:rsidR="00254AE9" w:rsidRPr="00A506FC" w:rsidRDefault="00254AE9" w:rsidP="00254AE9">
      <w:pPr>
        <w:tabs>
          <w:tab w:val="left" w:pos="4320"/>
        </w:tabs>
        <w:spacing w:after="0" w:line="240" w:lineRule="auto"/>
        <w:ind w:firstLine="990"/>
        <w:rPr>
          <w:rFonts w:ascii="Times New Roman" w:hAnsi="Times New Roman" w:cs="Times New Roman"/>
          <w:sz w:val="24"/>
          <w:szCs w:val="24"/>
        </w:rPr>
      </w:pPr>
      <w:r w:rsidRPr="00A506FC">
        <w:rPr>
          <w:rFonts w:ascii="Times New Roman" w:hAnsi="Times New Roman" w:cs="Times New Roman"/>
          <w:sz w:val="24"/>
          <w:szCs w:val="24"/>
        </w:rPr>
        <w:t>1.   Attendance</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Pr>
          <w:rFonts w:ascii="Times New Roman" w:hAnsi="Times New Roman" w:cs="Times New Roman"/>
          <w:sz w:val="24"/>
          <w:szCs w:val="24"/>
        </w:rPr>
        <w:t>3.</w:t>
      </w:r>
      <w:r w:rsidRPr="00A506FC">
        <w:rPr>
          <w:rFonts w:ascii="Times New Roman" w:hAnsi="Times New Roman" w:cs="Times New Roman"/>
          <w:sz w:val="24"/>
          <w:szCs w:val="24"/>
        </w:rPr>
        <w:t xml:space="preserve"> </w:t>
      </w:r>
      <w:r>
        <w:rPr>
          <w:rFonts w:ascii="Times New Roman" w:hAnsi="Times New Roman" w:cs="Times New Roman"/>
          <w:sz w:val="24"/>
          <w:szCs w:val="24"/>
        </w:rPr>
        <w:t>00 Marks</w:t>
      </w:r>
    </w:p>
    <w:p w:rsidR="00254AE9" w:rsidRPr="00A506FC" w:rsidRDefault="00254AE9" w:rsidP="00254AE9">
      <w:pPr>
        <w:tabs>
          <w:tab w:val="left" w:pos="4320"/>
        </w:tabs>
        <w:spacing w:after="0" w:line="240" w:lineRule="auto"/>
        <w:ind w:firstLine="990"/>
        <w:rPr>
          <w:rFonts w:ascii="Times New Roman" w:hAnsi="Times New Roman" w:cs="Times New Roman"/>
          <w:sz w:val="24"/>
          <w:szCs w:val="24"/>
        </w:rPr>
      </w:pPr>
      <w:r w:rsidRPr="00A506FC">
        <w:rPr>
          <w:rFonts w:ascii="Times New Roman" w:hAnsi="Times New Roman" w:cs="Times New Roman"/>
          <w:sz w:val="24"/>
          <w:szCs w:val="24"/>
        </w:rPr>
        <w:t>2.   Participation in learning</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Pr>
          <w:rFonts w:ascii="Times New Roman" w:hAnsi="Times New Roman" w:cs="Times New Roman"/>
          <w:sz w:val="24"/>
          <w:szCs w:val="24"/>
        </w:rPr>
        <w:t>3.</w:t>
      </w:r>
      <w:r w:rsidRPr="00A506FC">
        <w:rPr>
          <w:rFonts w:ascii="Times New Roman" w:hAnsi="Times New Roman" w:cs="Times New Roman"/>
          <w:sz w:val="24"/>
          <w:szCs w:val="24"/>
        </w:rPr>
        <w:t xml:space="preserve"> </w:t>
      </w:r>
      <w:r>
        <w:rPr>
          <w:rFonts w:ascii="Times New Roman" w:hAnsi="Times New Roman" w:cs="Times New Roman"/>
          <w:sz w:val="24"/>
          <w:szCs w:val="24"/>
        </w:rPr>
        <w:t>00 Marks</w:t>
      </w:r>
    </w:p>
    <w:p w:rsidR="00254AE9" w:rsidRPr="00A506FC" w:rsidRDefault="00254AE9" w:rsidP="00254AE9">
      <w:pPr>
        <w:tabs>
          <w:tab w:val="left" w:pos="4320"/>
        </w:tabs>
        <w:spacing w:after="0" w:line="240" w:lineRule="auto"/>
        <w:ind w:firstLine="990"/>
        <w:rPr>
          <w:rFonts w:ascii="Times New Roman" w:hAnsi="Times New Roman" w:cs="Times New Roman"/>
          <w:sz w:val="24"/>
          <w:szCs w:val="24"/>
        </w:rPr>
      </w:pPr>
      <w:r w:rsidRPr="00A506FC">
        <w:rPr>
          <w:rFonts w:ascii="Times New Roman" w:hAnsi="Times New Roman" w:cs="Times New Roman"/>
          <w:sz w:val="24"/>
          <w:szCs w:val="24"/>
        </w:rPr>
        <w:t>3.   First assignment/assessment</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Pr>
          <w:rFonts w:ascii="Times New Roman" w:hAnsi="Times New Roman" w:cs="Times New Roman"/>
          <w:sz w:val="24"/>
          <w:szCs w:val="24"/>
        </w:rPr>
        <w:t xml:space="preserve">6.00 </w:t>
      </w:r>
      <w:r w:rsidRPr="00A506FC">
        <w:rPr>
          <w:rFonts w:ascii="Times New Roman" w:hAnsi="Times New Roman" w:cs="Times New Roman"/>
          <w:sz w:val="24"/>
          <w:szCs w:val="24"/>
        </w:rPr>
        <w:t>Marks</w:t>
      </w:r>
    </w:p>
    <w:p w:rsidR="00254AE9" w:rsidRPr="00A506FC" w:rsidRDefault="00254AE9" w:rsidP="00254AE9">
      <w:pPr>
        <w:tabs>
          <w:tab w:val="left" w:pos="4320"/>
        </w:tabs>
        <w:spacing w:after="0" w:line="240" w:lineRule="auto"/>
        <w:ind w:firstLine="990"/>
        <w:rPr>
          <w:rFonts w:ascii="Times New Roman" w:hAnsi="Times New Roman" w:cs="Times New Roman"/>
          <w:sz w:val="24"/>
          <w:szCs w:val="24"/>
        </w:rPr>
      </w:pPr>
      <w:r w:rsidRPr="00A506FC">
        <w:rPr>
          <w:rFonts w:ascii="Times New Roman" w:hAnsi="Times New Roman" w:cs="Times New Roman"/>
          <w:sz w:val="24"/>
          <w:szCs w:val="24"/>
        </w:rPr>
        <w:t xml:space="preserve">4.   Second assignment/assessment </w:t>
      </w:r>
      <w:r>
        <w:rPr>
          <w:rFonts w:ascii="Times New Roman" w:hAnsi="Times New Roman" w:cs="Times New Roman"/>
          <w:sz w:val="24"/>
          <w:szCs w:val="24"/>
        </w:rPr>
        <w:tab/>
      </w:r>
      <w:r>
        <w:rPr>
          <w:rFonts w:ascii="Times New Roman" w:hAnsi="Times New Roman" w:cs="Times New Roman"/>
          <w:sz w:val="24"/>
          <w:szCs w:val="24"/>
        </w:rPr>
        <w:tab/>
      </w:r>
      <w:r w:rsidRPr="00A506FC">
        <w:rPr>
          <w:rFonts w:ascii="Times New Roman" w:hAnsi="Times New Roman" w:cs="Times New Roman"/>
          <w:sz w:val="24"/>
          <w:szCs w:val="24"/>
        </w:rPr>
        <w:tab/>
      </w:r>
      <w:r>
        <w:rPr>
          <w:rFonts w:ascii="Times New Roman" w:hAnsi="Times New Roman" w:cs="Times New Roman"/>
          <w:sz w:val="24"/>
          <w:szCs w:val="24"/>
        </w:rPr>
        <w:t xml:space="preserve">6.00 </w:t>
      </w:r>
      <w:r w:rsidRPr="00A506FC">
        <w:rPr>
          <w:rFonts w:ascii="Times New Roman" w:hAnsi="Times New Roman" w:cs="Times New Roman"/>
          <w:sz w:val="24"/>
          <w:szCs w:val="24"/>
        </w:rPr>
        <w:t>Marks</w:t>
      </w:r>
    </w:p>
    <w:p w:rsidR="00254AE9" w:rsidRPr="00A506FC" w:rsidRDefault="00254AE9" w:rsidP="00254AE9">
      <w:pPr>
        <w:pBdr>
          <w:bottom w:val="single" w:sz="12" w:space="1" w:color="auto"/>
        </w:pBdr>
        <w:tabs>
          <w:tab w:val="left" w:pos="4320"/>
        </w:tabs>
        <w:spacing w:after="0" w:line="240" w:lineRule="auto"/>
        <w:ind w:firstLine="990"/>
        <w:rPr>
          <w:rFonts w:ascii="Times New Roman" w:hAnsi="Times New Roman" w:cs="Times New Roman"/>
          <w:sz w:val="24"/>
          <w:szCs w:val="24"/>
        </w:rPr>
      </w:pPr>
      <w:r w:rsidRPr="00A506FC">
        <w:rPr>
          <w:rFonts w:ascii="Times New Roman" w:hAnsi="Times New Roman" w:cs="Times New Roman"/>
          <w:sz w:val="24"/>
          <w:szCs w:val="24"/>
        </w:rPr>
        <w:t>5.   Third assessment</w:t>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sidRPr="00A506FC">
        <w:rPr>
          <w:rFonts w:ascii="Times New Roman" w:hAnsi="Times New Roman" w:cs="Times New Roman"/>
          <w:sz w:val="24"/>
          <w:szCs w:val="24"/>
        </w:rPr>
        <w:tab/>
      </w:r>
      <w:r>
        <w:rPr>
          <w:rFonts w:ascii="Times New Roman" w:hAnsi="Times New Roman" w:cs="Times New Roman"/>
          <w:sz w:val="24"/>
          <w:szCs w:val="24"/>
        </w:rPr>
        <w:t xml:space="preserve">7.00 </w:t>
      </w:r>
      <w:r w:rsidRPr="00A506FC">
        <w:rPr>
          <w:rFonts w:ascii="Times New Roman" w:hAnsi="Times New Roman" w:cs="Times New Roman"/>
          <w:sz w:val="24"/>
          <w:szCs w:val="24"/>
        </w:rPr>
        <w:t>Marks</w:t>
      </w:r>
    </w:p>
    <w:p w:rsidR="00254AE9" w:rsidRPr="00A506FC" w:rsidRDefault="00254AE9" w:rsidP="00254AE9">
      <w:pPr>
        <w:tabs>
          <w:tab w:val="right" w:pos="4320"/>
        </w:tabs>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Pr="00A506FC">
        <w:rPr>
          <w:rFonts w:ascii="Times New Roman" w:hAnsi="Times New Roman" w:cs="Times New Roman"/>
          <w:sz w:val="24"/>
          <w:szCs w:val="24"/>
        </w:rPr>
        <w:tab/>
      </w:r>
      <w:r w:rsidRPr="00A506F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25</w:t>
      </w:r>
      <w:r w:rsidRPr="00A506FC">
        <w:rPr>
          <w:rFonts w:ascii="Times New Roman" w:hAnsi="Times New Roman" w:cs="Times New Roman"/>
          <w:sz w:val="24"/>
          <w:szCs w:val="24"/>
        </w:rPr>
        <w:t xml:space="preserve"> </w:t>
      </w:r>
      <w:r>
        <w:rPr>
          <w:rFonts w:ascii="Times New Roman" w:hAnsi="Times New Roman" w:cs="Times New Roman"/>
          <w:sz w:val="24"/>
          <w:szCs w:val="24"/>
        </w:rPr>
        <w:t>Marks</w:t>
      </w:r>
    </w:p>
    <w:p w:rsidR="00254AE9" w:rsidRDefault="00254AE9" w:rsidP="00254AE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54AE9" w:rsidRDefault="00254AE9" w:rsidP="00254A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    External</w:t>
      </w:r>
      <w:r w:rsidRPr="00A506FC">
        <w:rPr>
          <w:rFonts w:ascii="Times New Roman" w:hAnsi="Times New Roman" w:cs="Times New Roman"/>
          <w:b/>
          <w:sz w:val="24"/>
          <w:szCs w:val="24"/>
        </w:rPr>
        <w:t xml:space="preserve"> E</w:t>
      </w:r>
      <w:r>
        <w:rPr>
          <w:rFonts w:ascii="Times New Roman" w:hAnsi="Times New Roman" w:cs="Times New Roman"/>
          <w:b/>
          <w:sz w:val="24"/>
          <w:szCs w:val="24"/>
        </w:rPr>
        <w:t xml:space="preserve">valuation (Final Examination) </w:t>
      </w:r>
      <w:r>
        <w:rPr>
          <w:rFonts w:ascii="Times New Roman" w:hAnsi="Times New Roman" w:cs="Times New Roman"/>
          <w:b/>
          <w:sz w:val="24"/>
          <w:szCs w:val="24"/>
        </w:rPr>
        <w:tab/>
      </w:r>
    </w:p>
    <w:p w:rsidR="00254AE9" w:rsidRPr="00A506FC" w:rsidRDefault="00254AE9" w:rsidP="00254A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5.2.1 </w:t>
      </w:r>
      <w:r w:rsidRPr="00A506FC">
        <w:rPr>
          <w:rFonts w:ascii="Times New Roman" w:hAnsi="Times New Roman" w:cs="Times New Roman"/>
          <w:sz w:val="24"/>
          <w:szCs w:val="24"/>
        </w:rPr>
        <w:t>Examination section, Dean's Office, Faculty of Educational will conduct final examination at the end of the semester. The number of items in each category of question and distribution of points to be included in the final examination paper are as follows:</w:t>
      </w:r>
    </w:p>
    <w:p w:rsidR="00254AE9" w:rsidRPr="00154098" w:rsidRDefault="00254AE9" w:rsidP="00254AE9">
      <w:pPr>
        <w:spacing w:after="0" w:line="240" w:lineRule="auto"/>
        <w:ind w:firstLine="720"/>
        <w:jc w:val="both"/>
        <w:rPr>
          <w:rFonts w:ascii="Times New Roman" w:hAnsi="Times New Roman" w:cs="Times New Roman"/>
          <w:sz w:val="24"/>
          <w:szCs w:val="24"/>
        </w:rPr>
      </w:pPr>
      <w:r w:rsidRPr="00154098">
        <w:rPr>
          <w:rFonts w:ascii="Times New Roman" w:hAnsi="Times New Roman" w:cs="Times New Roman"/>
          <w:sz w:val="24"/>
          <w:szCs w:val="24"/>
        </w:rPr>
        <w:t xml:space="preserve">1.  Objective type questions (5 Multiple choice questions x 1) </w:t>
      </w:r>
      <w:r w:rsidRPr="00154098">
        <w:rPr>
          <w:rFonts w:ascii="Times New Roman" w:hAnsi="Times New Roman" w:cs="Times New Roman"/>
          <w:sz w:val="24"/>
          <w:szCs w:val="24"/>
        </w:rPr>
        <w:tab/>
      </w:r>
      <w:r w:rsidRPr="00154098">
        <w:rPr>
          <w:rFonts w:ascii="Times New Roman" w:hAnsi="Times New Roman" w:cs="Times New Roman"/>
          <w:sz w:val="24"/>
          <w:szCs w:val="24"/>
        </w:rPr>
        <w:tab/>
        <w:t>5 Marks</w:t>
      </w:r>
    </w:p>
    <w:p w:rsidR="00254AE9" w:rsidRPr="00154098" w:rsidRDefault="00254AE9" w:rsidP="00254AE9">
      <w:pPr>
        <w:tabs>
          <w:tab w:val="left" w:pos="6480"/>
        </w:tabs>
        <w:spacing w:after="0" w:line="240" w:lineRule="auto"/>
        <w:jc w:val="both"/>
        <w:rPr>
          <w:rFonts w:ascii="Times New Roman" w:hAnsi="Times New Roman" w:cs="Times New Roman"/>
          <w:sz w:val="24"/>
          <w:szCs w:val="24"/>
        </w:rPr>
      </w:pPr>
      <w:r w:rsidRPr="00154098">
        <w:rPr>
          <w:rFonts w:ascii="Times New Roman" w:hAnsi="Times New Roman" w:cs="Times New Roman"/>
          <w:sz w:val="24"/>
          <w:szCs w:val="24"/>
        </w:rPr>
        <w:t xml:space="preserve">            2.  Short answer questions    (5 questions with 2 choice x 5)</w:t>
      </w:r>
      <w:r w:rsidRPr="00154098">
        <w:rPr>
          <w:rFonts w:ascii="Times New Roman" w:hAnsi="Times New Roman" w:cs="Times New Roman"/>
          <w:sz w:val="24"/>
          <w:szCs w:val="24"/>
        </w:rPr>
        <w:tab/>
      </w:r>
      <w:r w:rsidRPr="00154098">
        <w:rPr>
          <w:rFonts w:ascii="Times New Roman" w:hAnsi="Times New Roman" w:cs="Times New Roman"/>
          <w:sz w:val="24"/>
          <w:szCs w:val="24"/>
        </w:rPr>
        <w:tab/>
      </w:r>
      <w:r w:rsidRPr="00154098">
        <w:rPr>
          <w:rFonts w:ascii="Times New Roman" w:hAnsi="Times New Roman" w:cs="Times New Roman"/>
          <w:sz w:val="24"/>
          <w:szCs w:val="24"/>
        </w:rPr>
        <w:tab/>
        <w:t>25 Marks</w:t>
      </w:r>
    </w:p>
    <w:p w:rsidR="00254AE9" w:rsidRPr="00154098" w:rsidRDefault="00254AE9" w:rsidP="00254AE9">
      <w:pPr>
        <w:tabs>
          <w:tab w:val="left" w:pos="6480"/>
        </w:tabs>
        <w:spacing w:after="0" w:line="240" w:lineRule="auto"/>
        <w:jc w:val="both"/>
        <w:rPr>
          <w:rFonts w:ascii="Times New Roman" w:hAnsi="Times New Roman" w:cs="Times New Roman"/>
          <w:sz w:val="24"/>
          <w:szCs w:val="24"/>
        </w:rPr>
      </w:pPr>
      <w:r w:rsidRPr="00154098">
        <w:rPr>
          <w:rFonts w:ascii="Times New Roman" w:hAnsi="Times New Roman" w:cs="Times New Roman"/>
          <w:sz w:val="24"/>
          <w:szCs w:val="24"/>
        </w:rPr>
        <w:t xml:space="preserve">            3.   Long answer questions   (1 questions with 1 choice x 10)</w:t>
      </w:r>
      <w:r w:rsidRPr="00154098">
        <w:rPr>
          <w:rFonts w:ascii="Times New Roman" w:hAnsi="Times New Roman" w:cs="Times New Roman"/>
          <w:sz w:val="24"/>
          <w:szCs w:val="24"/>
        </w:rPr>
        <w:tab/>
      </w:r>
      <w:r w:rsidRPr="00154098">
        <w:rPr>
          <w:rFonts w:ascii="Times New Roman" w:hAnsi="Times New Roman" w:cs="Times New Roman"/>
          <w:sz w:val="24"/>
          <w:szCs w:val="24"/>
        </w:rPr>
        <w:tab/>
        <w:t>10 Marks</w:t>
      </w:r>
    </w:p>
    <w:p w:rsidR="00254AE9" w:rsidRPr="00154098" w:rsidRDefault="00254AE9" w:rsidP="00254AE9">
      <w:pPr>
        <w:tabs>
          <w:tab w:val="left" w:pos="6480"/>
        </w:tabs>
        <w:spacing w:after="0" w:line="240" w:lineRule="auto"/>
        <w:ind w:left="540" w:firstLine="1620"/>
        <w:jc w:val="both"/>
        <w:rPr>
          <w:rFonts w:ascii="Times New Roman" w:hAnsi="Times New Roman" w:cs="Times New Roman"/>
          <w:b/>
          <w:sz w:val="24"/>
          <w:szCs w:val="24"/>
        </w:rPr>
      </w:pPr>
      <w:r w:rsidRPr="00891241">
        <w:rPr>
          <w:noProof/>
        </w:rPr>
        <w:pict>
          <v:shape id="_x0000_s1031" type="#_x0000_t32" style="position:absolute;left:0;text-align:left;margin-left:52.95pt;margin-top:9.35pt;width:387.0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"/>
        </w:pict>
      </w:r>
    </w:p>
    <w:p w:rsidR="00254AE9" w:rsidRPr="00154098" w:rsidRDefault="00254AE9" w:rsidP="00254AE9">
      <w:pPr>
        <w:tabs>
          <w:tab w:val="left" w:pos="6480"/>
        </w:tabs>
        <w:spacing w:after="0" w:line="240" w:lineRule="auto"/>
        <w:ind w:left="540" w:firstLine="1620"/>
        <w:jc w:val="both"/>
        <w:rPr>
          <w:rFonts w:ascii="Times New Roman" w:hAnsi="Times New Roman" w:cs="Times New Roman"/>
          <w:b/>
          <w:sz w:val="24"/>
          <w:szCs w:val="24"/>
        </w:rPr>
      </w:pPr>
    </w:p>
    <w:p w:rsidR="00254AE9" w:rsidRPr="00154098" w:rsidRDefault="00254AE9" w:rsidP="00254AE9">
      <w:pPr>
        <w:tabs>
          <w:tab w:val="left" w:pos="6480"/>
        </w:tabs>
        <w:spacing w:after="0" w:line="240" w:lineRule="auto"/>
        <w:ind w:left="540" w:firstLine="1620"/>
        <w:jc w:val="both"/>
        <w:rPr>
          <w:rFonts w:ascii="Times New Roman" w:hAnsi="Times New Roman" w:cs="Times New Roman"/>
          <w:b/>
          <w:sz w:val="24"/>
          <w:szCs w:val="24"/>
        </w:rPr>
      </w:pPr>
      <w:r w:rsidRPr="00154098">
        <w:rPr>
          <w:rFonts w:ascii="Times New Roman" w:hAnsi="Times New Roman" w:cs="Times New Roman"/>
          <w:b/>
          <w:sz w:val="24"/>
          <w:szCs w:val="24"/>
        </w:rPr>
        <w:t>Total</w:t>
      </w:r>
      <w:r w:rsidRPr="00154098">
        <w:rPr>
          <w:rFonts w:ascii="Times New Roman" w:hAnsi="Times New Roman" w:cs="Times New Roman"/>
          <w:b/>
          <w:sz w:val="24"/>
          <w:szCs w:val="24"/>
        </w:rPr>
        <w:tab/>
      </w:r>
      <w:r w:rsidRPr="00154098">
        <w:rPr>
          <w:rFonts w:ascii="Times New Roman" w:hAnsi="Times New Roman" w:cs="Times New Roman"/>
          <w:b/>
          <w:sz w:val="24"/>
          <w:szCs w:val="24"/>
        </w:rPr>
        <w:tab/>
      </w:r>
      <w:r w:rsidRPr="00154098">
        <w:rPr>
          <w:rFonts w:ascii="Times New Roman" w:hAnsi="Times New Roman" w:cs="Times New Roman"/>
          <w:b/>
          <w:sz w:val="24"/>
          <w:szCs w:val="24"/>
        </w:rPr>
        <w:tab/>
        <w:t>40 Marks</w:t>
      </w:r>
    </w:p>
    <w:p w:rsidR="00254AE9" w:rsidRDefault="00254AE9" w:rsidP="00254AE9">
      <w:pPr>
        <w:tabs>
          <w:tab w:val="right" w:pos="4320"/>
        </w:tabs>
        <w:spacing w:after="0" w:line="240" w:lineRule="auto"/>
        <w:rPr>
          <w:rFonts w:ascii="Times New Roman" w:hAnsi="Times New Roman" w:cs="Times New Roman"/>
          <w:b/>
          <w:sz w:val="24"/>
          <w:szCs w:val="24"/>
        </w:rPr>
      </w:pPr>
    </w:p>
    <w:p w:rsidR="00254AE9" w:rsidRPr="00A506FC" w:rsidRDefault="00254AE9" w:rsidP="00254AE9">
      <w:pPr>
        <w:tabs>
          <w:tab w:val="left" w:pos="6480"/>
        </w:tabs>
        <w:spacing w:after="0" w:line="240" w:lineRule="auto"/>
        <w:ind w:left="540" w:firstLine="1620"/>
        <w:jc w:val="both"/>
        <w:rPr>
          <w:rFonts w:ascii="Times New Roman" w:hAnsi="Times New Roman" w:cs="Times New Roman"/>
          <w:b/>
          <w:sz w:val="24"/>
          <w:szCs w:val="24"/>
        </w:rPr>
      </w:pPr>
    </w:p>
    <w:p w:rsidR="00254AE9" w:rsidRDefault="00254AE9" w:rsidP="00254AE9">
      <w:pPr>
        <w:tabs>
          <w:tab w:val="right" w:pos="4320"/>
        </w:tabs>
        <w:spacing w:after="0" w:line="240" w:lineRule="auto"/>
        <w:rPr>
          <w:rFonts w:ascii="Times New Roman" w:hAnsi="Times New Roman" w:cs="Times New Roman"/>
          <w:b/>
          <w:sz w:val="24"/>
          <w:szCs w:val="24"/>
        </w:rPr>
      </w:pPr>
    </w:p>
    <w:p w:rsidR="00254AE9" w:rsidRPr="00C1642A" w:rsidRDefault="00254AE9" w:rsidP="00254AE9">
      <w:pPr>
        <w:spacing w:after="0" w:line="240" w:lineRule="auto"/>
        <w:rPr>
          <w:rFonts w:ascii="Times New Roman" w:eastAsia="Calibri" w:hAnsi="Times New Roman"/>
          <w:b/>
          <w:bCs/>
          <w:color w:val="000000" w:themeColor="text1"/>
          <w:sz w:val="24"/>
          <w:szCs w:val="24"/>
          <w:lang w:val="en-GB"/>
        </w:rPr>
      </w:pPr>
      <w:r>
        <w:rPr>
          <w:rFonts w:ascii="Times New Roman" w:eastAsia="Calibri" w:hAnsi="Times New Roman"/>
          <w:b/>
          <w:bCs/>
          <w:color w:val="000000" w:themeColor="text1"/>
          <w:sz w:val="24"/>
          <w:szCs w:val="24"/>
          <w:lang w:val="en-GB"/>
        </w:rPr>
        <w:t>B. Practical Activities</w:t>
      </w:r>
    </w:p>
    <w:p w:rsidR="00254AE9" w:rsidRDefault="00254AE9" w:rsidP="00254A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5A61DA">
        <w:rPr>
          <w:rFonts w:ascii="Times New Roman" w:hAnsi="Times New Roman" w:cs="Times New Roman"/>
          <w:color w:val="000000" w:themeColor="text1"/>
          <w:sz w:val="24"/>
          <w:szCs w:val="24"/>
        </w:rPr>
        <w:t>Course Descriptions</w:t>
      </w:r>
    </w:p>
    <w:p w:rsidR="00254AE9" w:rsidRDefault="00254AE9" w:rsidP="00254AE9">
      <w:pPr>
        <w:spacing w:after="0" w:line="240" w:lineRule="auto"/>
        <w:rPr>
          <w:rFonts w:ascii="Times New Roman" w:hAnsi="Times New Roman" w:cs="Times New Roman"/>
          <w:color w:val="000000" w:themeColor="text1"/>
          <w:sz w:val="24"/>
          <w:szCs w:val="24"/>
        </w:rPr>
      </w:pPr>
      <w:r w:rsidRPr="00C1642A">
        <w:rPr>
          <w:rFonts w:ascii="Times New Roman" w:hAnsi="Times New Roman" w:cs="Times New Roman"/>
          <w:color w:val="000000" w:themeColor="text1"/>
          <w:sz w:val="24"/>
          <w:szCs w:val="24"/>
        </w:rPr>
        <w:t xml:space="preserve">This course provides </w:t>
      </w:r>
      <w:r>
        <w:rPr>
          <w:rFonts w:ascii="Times New Roman" w:hAnsi="Times New Roman" w:cs="Times New Roman"/>
          <w:color w:val="000000" w:themeColor="text1"/>
          <w:sz w:val="24"/>
          <w:szCs w:val="24"/>
        </w:rPr>
        <w:t xml:space="preserve">the knowledge to study the issues related to unit V in local context and explore </w:t>
      </w:r>
      <w:r w:rsidRPr="00C1642A">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social justice/ injustice.</w:t>
      </w:r>
      <w:r w:rsidRPr="00C1642A">
        <w:rPr>
          <w:rFonts w:ascii="Times New Roman" w:hAnsi="Times New Roman" w:cs="Times New Roman"/>
          <w:color w:val="000000" w:themeColor="text1"/>
          <w:sz w:val="24"/>
          <w:szCs w:val="24"/>
        </w:rPr>
        <w:t xml:space="preserve"> The overall aim of </w:t>
      </w:r>
      <w:proofErr w:type="gramStart"/>
      <w:r w:rsidRPr="00C1642A">
        <w:rPr>
          <w:rFonts w:ascii="Times New Roman" w:hAnsi="Times New Roman" w:cs="Times New Roman"/>
          <w:color w:val="000000" w:themeColor="text1"/>
          <w:sz w:val="24"/>
          <w:szCs w:val="24"/>
        </w:rPr>
        <w:t xml:space="preserve">this </w:t>
      </w:r>
      <w:r>
        <w:rPr>
          <w:rFonts w:ascii="Times New Roman" w:hAnsi="Times New Roman" w:cs="Times New Roman"/>
          <w:color w:val="000000" w:themeColor="text1"/>
          <w:sz w:val="24"/>
          <w:szCs w:val="24"/>
        </w:rPr>
        <w:t>practical activities</w:t>
      </w:r>
      <w:proofErr w:type="gramEnd"/>
      <w:r>
        <w:rPr>
          <w:rFonts w:ascii="Times New Roman" w:hAnsi="Times New Roman" w:cs="Times New Roman"/>
          <w:color w:val="000000" w:themeColor="text1"/>
          <w:sz w:val="24"/>
          <w:szCs w:val="24"/>
        </w:rPr>
        <w:t xml:space="preserve"> is</w:t>
      </w:r>
      <w:r w:rsidRPr="00C1642A">
        <w:rPr>
          <w:rFonts w:ascii="Times New Roman" w:hAnsi="Times New Roman" w:cs="Times New Roman"/>
          <w:color w:val="000000" w:themeColor="text1"/>
          <w:sz w:val="24"/>
          <w:szCs w:val="24"/>
        </w:rPr>
        <w:t xml:space="preserve"> to enable students </w:t>
      </w:r>
      <w:r>
        <w:rPr>
          <w:rFonts w:ascii="Times New Roman" w:hAnsi="Times New Roman" w:cs="Times New Roman"/>
          <w:color w:val="000000" w:themeColor="text1"/>
          <w:sz w:val="24"/>
          <w:szCs w:val="24"/>
        </w:rPr>
        <w:t xml:space="preserve">think and observe the society critically from the lens of social justice and develop report.  In these practical activities students need to guide for selecting issues based on unit 5, search related literature, write study methods, ways for result presentation, discussions and writing conclusion. </w:t>
      </w:r>
    </w:p>
    <w:p w:rsidR="00254AE9" w:rsidRPr="00383039" w:rsidRDefault="00254AE9" w:rsidP="00254AE9">
      <w:pPr>
        <w:pStyle w:val="ListParagraph"/>
        <w:numPr>
          <w:ilvl w:val="0"/>
          <w:numId w:val="43"/>
        </w:numPr>
        <w:tabs>
          <w:tab w:val="right" w:pos="4320"/>
        </w:tabs>
        <w:spacing w:after="0" w:line="240" w:lineRule="auto"/>
        <w:rPr>
          <w:rFonts w:ascii="Times New Roman" w:hAnsi="Times New Roman"/>
          <w:b/>
          <w:bCs/>
          <w:sz w:val="24"/>
          <w:szCs w:val="24"/>
        </w:rPr>
      </w:pPr>
      <w:r w:rsidRPr="00383039">
        <w:rPr>
          <w:rFonts w:ascii="Times New Roman" w:hAnsi="Times New Roman"/>
          <w:b/>
          <w:bCs/>
          <w:sz w:val="24"/>
          <w:szCs w:val="24"/>
        </w:rPr>
        <w:t>Allocated time for practical activities guideline.</w:t>
      </w:r>
    </w:p>
    <w:tbl>
      <w:tblPr>
        <w:tblStyle w:val="TableGrid"/>
        <w:tblW w:w="8794" w:type="dxa"/>
        <w:tblLook w:val="04A0"/>
      </w:tblPr>
      <w:tblGrid>
        <w:gridCol w:w="5524"/>
        <w:gridCol w:w="3270"/>
      </w:tblGrid>
      <w:tr w:rsidR="00254AE9" w:rsidTr="002E78C8">
        <w:trPr>
          <w:trHeight w:val="237"/>
        </w:trPr>
        <w:tc>
          <w:tcPr>
            <w:tcW w:w="5524" w:type="dxa"/>
          </w:tcPr>
          <w:p w:rsidR="00254AE9" w:rsidRDefault="00254AE9" w:rsidP="002E78C8">
            <w:pPr>
              <w:tabs>
                <w:tab w:val="right" w:pos="4320"/>
              </w:tabs>
              <w:rPr>
                <w:rFonts w:ascii="Times New Roman" w:hAnsi="Times New Roman" w:cs="Times New Roman"/>
                <w:b/>
                <w:bCs/>
                <w:sz w:val="24"/>
                <w:szCs w:val="24"/>
              </w:rPr>
            </w:pPr>
            <w:r>
              <w:rPr>
                <w:rFonts w:ascii="Times New Roman" w:hAnsi="Times New Roman" w:cs="Times New Roman"/>
                <w:b/>
                <w:bCs/>
                <w:sz w:val="24"/>
                <w:szCs w:val="24"/>
              </w:rPr>
              <w:t xml:space="preserve">Contents </w:t>
            </w:r>
          </w:p>
        </w:tc>
        <w:tc>
          <w:tcPr>
            <w:tcW w:w="3270" w:type="dxa"/>
          </w:tcPr>
          <w:p w:rsidR="00254AE9" w:rsidRDefault="00254AE9" w:rsidP="002E78C8">
            <w:pPr>
              <w:tabs>
                <w:tab w:val="right" w:pos="4320"/>
              </w:tabs>
              <w:rPr>
                <w:rFonts w:ascii="Times New Roman" w:hAnsi="Times New Roman" w:cs="Times New Roman"/>
                <w:b/>
                <w:bCs/>
                <w:sz w:val="24"/>
                <w:szCs w:val="24"/>
              </w:rPr>
            </w:pPr>
            <w:r>
              <w:rPr>
                <w:rFonts w:ascii="Times New Roman" w:hAnsi="Times New Roman" w:cs="Times New Roman"/>
                <w:b/>
                <w:bCs/>
                <w:sz w:val="24"/>
                <w:szCs w:val="24"/>
              </w:rPr>
              <w:t>Approximate Activity hour</w:t>
            </w:r>
          </w:p>
        </w:tc>
      </w:tr>
      <w:tr w:rsidR="00254AE9" w:rsidTr="002E78C8">
        <w:trPr>
          <w:trHeight w:val="237"/>
        </w:trPr>
        <w:tc>
          <w:tcPr>
            <w:tcW w:w="5524"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Introduction</w:t>
            </w:r>
            <w:r>
              <w:rPr>
                <w:rFonts w:ascii="Times New Roman" w:hAnsi="Times New Roman" w:cs="Times New Roman"/>
                <w:sz w:val="24"/>
                <w:szCs w:val="24"/>
              </w:rPr>
              <w:t xml:space="preserve">                                                             </w:t>
            </w:r>
          </w:p>
        </w:tc>
        <w:tc>
          <w:tcPr>
            <w:tcW w:w="3270" w:type="dxa"/>
          </w:tcPr>
          <w:p w:rsidR="00254AE9" w:rsidRPr="00170EDA" w:rsidRDefault="00254AE9" w:rsidP="002E78C8">
            <w:pPr>
              <w:tabs>
                <w:tab w:val="right" w:pos="4320"/>
              </w:tabs>
              <w:jc w:val="center"/>
              <w:rPr>
                <w:rFonts w:ascii="Times New Roman" w:hAnsi="Times New Roman" w:cs="Times New Roman"/>
                <w:sz w:val="24"/>
                <w:szCs w:val="24"/>
              </w:rPr>
            </w:pPr>
            <w:r>
              <w:rPr>
                <w:rFonts w:ascii="Times New Roman" w:hAnsi="Times New Roman" w:cs="Times New Roman"/>
                <w:sz w:val="24"/>
                <w:szCs w:val="24"/>
              </w:rPr>
              <w:t>3</w:t>
            </w:r>
          </w:p>
        </w:tc>
      </w:tr>
      <w:tr w:rsidR="00254AE9" w:rsidTr="002E78C8">
        <w:trPr>
          <w:trHeight w:val="237"/>
        </w:trPr>
        <w:tc>
          <w:tcPr>
            <w:tcW w:w="5524"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Review of related literature</w:t>
            </w:r>
            <w:r>
              <w:rPr>
                <w:rFonts w:ascii="Times New Roman" w:hAnsi="Times New Roman" w:cs="Times New Roman"/>
                <w:sz w:val="24"/>
                <w:szCs w:val="24"/>
              </w:rPr>
              <w:t xml:space="preserve">                                      </w:t>
            </w:r>
          </w:p>
        </w:tc>
        <w:tc>
          <w:tcPr>
            <w:tcW w:w="3270" w:type="dxa"/>
          </w:tcPr>
          <w:p w:rsidR="00254AE9" w:rsidRPr="00170EDA" w:rsidRDefault="00254AE9" w:rsidP="002E78C8">
            <w:pPr>
              <w:tabs>
                <w:tab w:val="right" w:pos="4320"/>
              </w:tabs>
              <w:jc w:val="center"/>
              <w:rPr>
                <w:rFonts w:ascii="Times New Roman" w:hAnsi="Times New Roman" w:cs="Times New Roman"/>
                <w:sz w:val="24"/>
                <w:szCs w:val="24"/>
              </w:rPr>
            </w:pPr>
            <w:r>
              <w:rPr>
                <w:rFonts w:ascii="Times New Roman" w:hAnsi="Times New Roman" w:cs="Times New Roman"/>
                <w:sz w:val="24"/>
                <w:szCs w:val="24"/>
              </w:rPr>
              <w:t>3</w:t>
            </w:r>
          </w:p>
        </w:tc>
      </w:tr>
      <w:tr w:rsidR="00254AE9" w:rsidTr="002E78C8">
        <w:trPr>
          <w:trHeight w:val="237"/>
        </w:trPr>
        <w:tc>
          <w:tcPr>
            <w:tcW w:w="5524"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Methodology</w:t>
            </w:r>
            <w:r>
              <w:rPr>
                <w:rFonts w:ascii="Times New Roman" w:hAnsi="Times New Roman" w:cs="Times New Roman"/>
                <w:sz w:val="24"/>
                <w:szCs w:val="24"/>
              </w:rPr>
              <w:t xml:space="preserve">                                                            </w:t>
            </w:r>
          </w:p>
        </w:tc>
        <w:tc>
          <w:tcPr>
            <w:tcW w:w="3270" w:type="dxa"/>
          </w:tcPr>
          <w:p w:rsidR="00254AE9" w:rsidRPr="00170EDA" w:rsidRDefault="00254AE9" w:rsidP="002E78C8">
            <w:pPr>
              <w:tabs>
                <w:tab w:val="right" w:pos="4320"/>
              </w:tabs>
              <w:jc w:val="center"/>
              <w:rPr>
                <w:rFonts w:ascii="Times New Roman" w:hAnsi="Times New Roman" w:cs="Times New Roman"/>
                <w:sz w:val="24"/>
                <w:szCs w:val="24"/>
              </w:rPr>
            </w:pPr>
            <w:r>
              <w:rPr>
                <w:rFonts w:ascii="Times New Roman" w:hAnsi="Times New Roman" w:cs="Times New Roman"/>
                <w:sz w:val="24"/>
                <w:szCs w:val="24"/>
              </w:rPr>
              <w:t>4</w:t>
            </w:r>
          </w:p>
        </w:tc>
      </w:tr>
      <w:tr w:rsidR="00254AE9" w:rsidTr="002E78C8">
        <w:trPr>
          <w:trHeight w:val="237"/>
        </w:trPr>
        <w:tc>
          <w:tcPr>
            <w:tcW w:w="5524"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Analysis and interpretation</w:t>
            </w:r>
            <w:r>
              <w:rPr>
                <w:rFonts w:ascii="Times New Roman" w:hAnsi="Times New Roman" w:cs="Times New Roman"/>
                <w:sz w:val="24"/>
                <w:szCs w:val="24"/>
              </w:rPr>
              <w:t xml:space="preserve">                                      </w:t>
            </w:r>
          </w:p>
        </w:tc>
        <w:tc>
          <w:tcPr>
            <w:tcW w:w="3270" w:type="dxa"/>
          </w:tcPr>
          <w:p w:rsidR="00254AE9" w:rsidRPr="00170EDA" w:rsidRDefault="00254AE9" w:rsidP="002E78C8">
            <w:pPr>
              <w:tabs>
                <w:tab w:val="right" w:pos="4320"/>
              </w:tabs>
              <w:jc w:val="center"/>
              <w:rPr>
                <w:rFonts w:ascii="Times New Roman" w:hAnsi="Times New Roman" w:cs="Times New Roman"/>
                <w:sz w:val="24"/>
                <w:szCs w:val="24"/>
              </w:rPr>
            </w:pPr>
            <w:r>
              <w:rPr>
                <w:rFonts w:ascii="Times New Roman" w:hAnsi="Times New Roman" w:cs="Times New Roman"/>
                <w:sz w:val="24"/>
                <w:szCs w:val="24"/>
              </w:rPr>
              <w:t>4</w:t>
            </w:r>
          </w:p>
        </w:tc>
      </w:tr>
      <w:tr w:rsidR="00254AE9" w:rsidTr="002E78C8">
        <w:trPr>
          <w:trHeight w:val="237"/>
        </w:trPr>
        <w:tc>
          <w:tcPr>
            <w:tcW w:w="5524"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 xml:space="preserve">Conclusions </w:t>
            </w:r>
            <w:r>
              <w:rPr>
                <w:rFonts w:ascii="Times New Roman" w:hAnsi="Times New Roman" w:cs="Times New Roman"/>
                <w:sz w:val="24"/>
                <w:szCs w:val="24"/>
              </w:rPr>
              <w:t xml:space="preserve">                          </w:t>
            </w:r>
          </w:p>
        </w:tc>
        <w:tc>
          <w:tcPr>
            <w:tcW w:w="3270" w:type="dxa"/>
          </w:tcPr>
          <w:p w:rsidR="00254AE9" w:rsidRPr="00170EDA" w:rsidRDefault="00254AE9" w:rsidP="002E78C8">
            <w:pPr>
              <w:tabs>
                <w:tab w:val="right" w:pos="4320"/>
              </w:tabs>
              <w:jc w:val="center"/>
              <w:rPr>
                <w:rFonts w:ascii="Times New Roman" w:hAnsi="Times New Roman" w:cs="Times New Roman"/>
                <w:sz w:val="24"/>
                <w:szCs w:val="24"/>
              </w:rPr>
            </w:pPr>
            <w:r>
              <w:rPr>
                <w:rFonts w:ascii="Times New Roman" w:hAnsi="Times New Roman" w:cs="Times New Roman"/>
                <w:sz w:val="24"/>
                <w:szCs w:val="24"/>
              </w:rPr>
              <w:t>2</w:t>
            </w:r>
          </w:p>
        </w:tc>
      </w:tr>
      <w:tr w:rsidR="00254AE9" w:rsidTr="002E78C8">
        <w:trPr>
          <w:trHeight w:val="237"/>
        </w:trPr>
        <w:tc>
          <w:tcPr>
            <w:tcW w:w="5524"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Total</w:t>
            </w:r>
          </w:p>
        </w:tc>
        <w:tc>
          <w:tcPr>
            <w:tcW w:w="3270" w:type="dxa"/>
          </w:tcPr>
          <w:p w:rsidR="00254AE9" w:rsidRDefault="00254AE9" w:rsidP="002E78C8">
            <w:pPr>
              <w:tabs>
                <w:tab w:val="right" w:pos="4320"/>
              </w:tabs>
              <w:jc w:val="center"/>
              <w:rPr>
                <w:rFonts w:ascii="Times New Roman" w:hAnsi="Times New Roman" w:cs="Times New Roman"/>
                <w:sz w:val="24"/>
                <w:szCs w:val="24"/>
              </w:rPr>
            </w:pPr>
            <w:r>
              <w:rPr>
                <w:rFonts w:ascii="Times New Roman" w:hAnsi="Times New Roman" w:cs="Times New Roman"/>
                <w:sz w:val="24"/>
                <w:szCs w:val="24"/>
              </w:rPr>
              <w:t>16</w:t>
            </w:r>
          </w:p>
        </w:tc>
      </w:tr>
    </w:tbl>
    <w:p w:rsidR="00254AE9" w:rsidRPr="00A506FC" w:rsidRDefault="00254AE9" w:rsidP="00254AE9">
      <w:pPr>
        <w:tabs>
          <w:tab w:val="right" w:pos="4320"/>
        </w:tabs>
        <w:spacing w:after="0" w:line="240" w:lineRule="auto"/>
        <w:rPr>
          <w:rFonts w:ascii="Times New Roman" w:hAnsi="Times New Roman" w:cs="Times New Roman"/>
          <w:b/>
          <w:bCs/>
          <w:sz w:val="24"/>
          <w:szCs w:val="24"/>
        </w:rPr>
      </w:pPr>
    </w:p>
    <w:p w:rsidR="00254AE9" w:rsidRDefault="00254AE9" w:rsidP="00254AE9">
      <w:pPr>
        <w:tabs>
          <w:tab w:val="right" w:pos="4320"/>
        </w:tabs>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A506FC">
        <w:rPr>
          <w:rFonts w:ascii="Times New Roman" w:hAnsi="Times New Roman" w:cs="Times New Roman"/>
          <w:b/>
          <w:sz w:val="24"/>
          <w:szCs w:val="24"/>
        </w:rPr>
        <w:t xml:space="preserve"> </w:t>
      </w:r>
      <w:r>
        <w:rPr>
          <w:rFonts w:ascii="Times New Roman" w:hAnsi="Times New Roman" w:cs="Times New Roman"/>
          <w:b/>
          <w:sz w:val="24"/>
          <w:szCs w:val="24"/>
        </w:rPr>
        <w:t>Practical Evaluation</w:t>
      </w:r>
      <w:r w:rsidRPr="00A506FC">
        <w:rPr>
          <w:rFonts w:ascii="Times New Roman" w:hAnsi="Times New Roman" w:cs="Times New Roman"/>
          <w:b/>
          <w:sz w:val="24"/>
          <w:szCs w:val="24"/>
        </w:rPr>
        <w:t xml:space="preserve"> </w:t>
      </w:r>
      <w:r>
        <w:rPr>
          <w:rFonts w:ascii="Times New Roman" w:hAnsi="Times New Roman" w:cs="Times New Roman"/>
          <w:b/>
          <w:sz w:val="24"/>
          <w:szCs w:val="24"/>
        </w:rPr>
        <w:t>35 Marks (15 marks internal evaluation and 20 Marks External evaluations)</w:t>
      </w:r>
    </w:p>
    <w:p w:rsidR="00254AE9" w:rsidRPr="002319FE" w:rsidRDefault="00254AE9" w:rsidP="00254AE9">
      <w:pPr>
        <w:tabs>
          <w:tab w:val="right" w:pos="43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2319FE">
        <w:rPr>
          <w:rFonts w:ascii="Times New Roman" w:hAnsi="Times New Roman" w:cs="Times New Roman"/>
          <w:bCs/>
          <w:sz w:val="24"/>
          <w:szCs w:val="24"/>
        </w:rPr>
        <w:t xml:space="preserve">For the practical part, each student is required to identify and choose one of the contemporary social issues or any area from the </w:t>
      </w:r>
      <w:r>
        <w:rPr>
          <w:rFonts w:ascii="Times New Roman" w:hAnsi="Times New Roman" w:cs="Times New Roman"/>
          <w:bCs/>
          <w:sz w:val="24"/>
          <w:szCs w:val="24"/>
        </w:rPr>
        <w:t>Unit V</w:t>
      </w:r>
      <w:r w:rsidRPr="002319FE">
        <w:rPr>
          <w:rFonts w:ascii="Times New Roman" w:hAnsi="Times New Roman" w:cs="Times New Roman"/>
          <w:bCs/>
          <w:sz w:val="24"/>
          <w:szCs w:val="24"/>
        </w:rPr>
        <w:t xml:space="preserve"> and conduct case study</w:t>
      </w:r>
      <w:r>
        <w:rPr>
          <w:rFonts w:ascii="Times New Roman" w:hAnsi="Times New Roman" w:cs="Times New Roman"/>
          <w:bCs/>
          <w:sz w:val="24"/>
          <w:szCs w:val="24"/>
        </w:rPr>
        <w:t xml:space="preserve"> and prepare a report.</w:t>
      </w:r>
    </w:p>
    <w:p w:rsidR="00254AE9" w:rsidRDefault="00254AE9" w:rsidP="00254AE9">
      <w:pPr>
        <w:tabs>
          <w:tab w:val="right" w:pos="4320"/>
        </w:tabs>
        <w:spacing w:after="0" w:line="240" w:lineRule="auto"/>
        <w:rPr>
          <w:rFonts w:ascii="Times New Roman" w:hAnsi="Times New Roman" w:cs="Times New Roman"/>
          <w:b/>
          <w:bCs/>
          <w:sz w:val="24"/>
          <w:szCs w:val="24"/>
        </w:rPr>
      </w:pPr>
      <w:bookmarkStart w:id="8" w:name="_Hlk50931259"/>
      <w:r>
        <w:rPr>
          <w:rFonts w:ascii="Times New Roman" w:hAnsi="Times New Roman" w:cs="Times New Roman"/>
          <w:b/>
          <w:bCs/>
          <w:sz w:val="24"/>
          <w:szCs w:val="24"/>
        </w:rPr>
        <w:t>Allocated marks for the case study components.</w:t>
      </w:r>
    </w:p>
    <w:tbl>
      <w:tblPr>
        <w:tblStyle w:val="TableGrid"/>
        <w:tblW w:w="0" w:type="auto"/>
        <w:tblLook w:val="04A0"/>
      </w:tblPr>
      <w:tblGrid>
        <w:gridCol w:w="5598"/>
        <w:gridCol w:w="1530"/>
        <w:gridCol w:w="1350"/>
      </w:tblGrid>
      <w:tr w:rsidR="00254AE9" w:rsidTr="002E78C8">
        <w:tc>
          <w:tcPr>
            <w:tcW w:w="5598" w:type="dxa"/>
          </w:tcPr>
          <w:p w:rsidR="00254AE9" w:rsidRDefault="00254AE9" w:rsidP="002E78C8">
            <w:pPr>
              <w:tabs>
                <w:tab w:val="right" w:pos="4320"/>
              </w:tabs>
              <w:rPr>
                <w:rFonts w:ascii="Times New Roman" w:hAnsi="Times New Roman" w:cs="Times New Roman"/>
                <w:b/>
                <w:bCs/>
                <w:sz w:val="24"/>
                <w:szCs w:val="24"/>
              </w:rPr>
            </w:pPr>
            <w:r>
              <w:rPr>
                <w:rFonts w:ascii="Times New Roman" w:hAnsi="Times New Roman" w:cs="Times New Roman"/>
                <w:b/>
                <w:bCs/>
                <w:sz w:val="24"/>
                <w:szCs w:val="24"/>
              </w:rPr>
              <w:t>Contents and approximate workshop hours.</w:t>
            </w:r>
          </w:p>
        </w:tc>
        <w:tc>
          <w:tcPr>
            <w:tcW w:w="1530" w:type="dxa"/>
          </w:tcPr>
          <w:p w:rsidR="00254AE9" w:rsidRDefault="00254AE9" w:rsidP="002E78C8">
            <w:pPr>
              <w:tabs>
                <w:tab w:val="right" w:pos="4320"/>
              </w:tabs>
              <w:rPr>
                <w:rFonts w:ascii="Times New Roman" w:hAnsi="Times New Roman" w:cs="Times New Roman"/>
                <w:b/>
                <w:bCs/>
                <w:sz w:val="24"/>
                <w:szCs w:val="24"/>
              </w:rPr>
            </w:pPr>
            <w:r>
              <w:rPr>
                <w:rFonts w:ascii="Times New Roman" w:hAnsi="Times New Roman" w:cs="Times New Roman"/>
                <w:b/>
                <w:bCs/>
                <w:sz w:val="24"/>
                <w:szCs w:val="24"/>
              </w:rPr>
              <w:t xml:space="preserve">Internal Marks </w:t>
            </w:r>
          </w:p>
        </w:tc>
        <w:tc>
          <w:tcPr>
            <w:tcW w:w="1350" w:type="dxa"/>
          </w:tcPr>
          <w:p w:rsidR="00254AE9" w:rsidRDefault="00254AE9" w:rsidP="002E78C8">
            <w:pPr>
              <w:tabs>
                <w:tab w:val="right" w:pos="4320"/>
              </w:tabs>
              <w:rPr>
                <w:rFonts w:ascii="Times New Roman" w:hAnsi="Times New Roman" w:cs="Times New Roman"/>
                <w:b/>
                <w:bCs/>
                <w:sz w:val="24"/>
                <w:szCs w:val="24"/>
              </w:rPr>
            </w:pPr>
            <w:r>
              <w:rPr>
                <w:rFonts w:ascii="Times New Roman" w:hAnsi="Times New Roman" w:cs="Times New Roman"/>
                <w:b/>
                <w:bCs/>
                <w:sz w:val="24"/>
                <w:szCs w:val="24"/>
              </w:rPr>
              <w:t>External Marks</w:t>
            </w:r>
          </w:p>
        </w:tc>
      </w:tr>
      <w:tr w:rsidR="00254AE9" w:rsidTr="002E78C8">
        <w:tc>
          <w:tcPr>
            <w:tcW w:w="5598"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Introduction</w:t>
            </w:r>
            <w:r>
              <w:rPr>
                <w:rFonts w:ascii="Times New Roman" w:hAnsi="Times New Roman" w:cs="Times New Roman"/>
                <w:sz w:val="24"/>
                <w:szCs w:val="24"/>
              </w:rPr>
              <w:t xml:space="preserve">                                                              </w:t>
            </w:r>
          </w:p>
        </w:tc>
        <w:tc>
          <w:tcPr>
            <w:tcW w:w="153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3</w:t>
            </w:r>
          </w:p>
        </w:tc>
        <w:tc>
          <w:tcPr>
            <w:tcW w:w="135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4</w:t>
            </w:r>
          </w:p>
        </w:tc>
      </w:tr>
      <w:tr w:rsidR="00254AE9" w:rsidTr="002E78C8">
        <w:tc>
          <w:tcPr>
            <w:tcW w:w="5598"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Review of related literature</w:t>
            </w:r>
            <w:r>
              <w:rPr>
                <w:rFonts w:ascii="Times New Roman" w:hAnsi="Times New Roman" w:cs="Times New Roman"/>
                <w:sz w:val="24"/>
                <w:szCs w:val="24"/>
              </w:rPr>
              <w:t xml:space="preserve">                                      </w:t>
            </w:r>
          </w:p>
        </w:tc>
        <w:tc>
          <w:tcPr>
            <w:tcW w:w="153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3</w:t>
            </w:r>
          </w:p>
        </w:tc>
      </w:tr>
      <w:tr w:rsidR="00254AE9" w:rsidTr="002E78C8">
        <w:tc>
          <w:tcPr>
            <w:tcW w:w="5598"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Methodology</w:t>
            </w:r>
            <w:r>
              <w:rPr>
                <w:rFonts w:ascii="Times New Roman" w:hAnsi="Times New Roman" w:cs="Times New Roman"/>
                <w:sz w:val="24"/>
                <w:szCs w:val="24"/>
              </w:rPr>
              <w:t xml:space="preserve">                                                            </w:t>
            </w:r>
          </w:p>
        </w:tc>
        <w:tc>
          <w:tcPr>
            <w:tcW w:w="153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5</w:t>
            </w:r>
          </w:p>
        </w:tc>
      </w:tr>
      <w:tr w:rsidR="00254AE9" w:rsidTr="002E78C8">
        <w:tc>
          <w:tcPr>
            <w:tcW w:w="5598"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Analysis and interpretation</w:t>
            </w:r>
            <w:r>
              <w:rPr>
                <w:rFonts w:ascii="Times New Roman" w:hAnsi="Times New Roman" w:cs="Times New Roman"/>
                <w:sz w:val="24"/>
                <w:szCs w:val="24"/>
              </w:rPr>
              <w:t xml:space="preserve">                                      </w:t>
            </w:r>
          </w:p>
        </w:tc>
        <w:tc>
          <w:tcPr>
            <w:tcW w:w="153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4</w:t>
            </w:r>
          </w:p>
        </w:tc>
        <w:tc>
          <w:tcPr>
            <w:tcW w:w="135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5</w:t>
            </w:r>
          </w:p>
        </w:tc>
      </w:tr>
      <w:tr w:rsidR="00254AE9" w:rsidTr="002E78C8">
        <w:tc>
          <w:tcPr>
            <w:tcW w:w="5598" w:type="dxa"/>
          </w:tcPr>
          <w:p w:rsidR="00254AE9" w:rsidRPr="00170EDA" w:rsidRDefault="00254AE9" w:rsidP="002E78C8">
            <w:pPr>
              <w:tabs>
                <w:tab w:val="right" w:pos="4320"/>
              </w:tabs>
              <w:rPr>
                <w:rFonts w:ascii="Times New Roman" w:hAnsi="Times New Roman" w:cs="Times New Roman"/>
                <w:sz w:val="24"/>
                <w:szCs w:val="24"/>
              </w:rPr>
            </w:pPr>
            <w:r w:rsidRPr="00170EDA">
              <w:rPr>
                <w:rFonts w:ascii="Times New Roman" w:hAnsi="Times New Roman" w:cs="Times New Roman"/>
                <w:sz w:val="24"/>
                <w:szCs w:val="24"/>
              </w:rPr>
              <w:t>Conclusions and recommendation</w:t>
            </w:r>
            <w:r>
              <w:rPr>
                <w:rFonts w:ascii="Times New Roman" w:hAnsi="Times New Roman" w:cs="Times New Roman"/>
                <w:sz w:val="24"/>
                <w:szCs w:val="24"/>
              </w:rPr>
              <w:t xml:space="preserve">                           </w:t>
            </w:r>
          </w:p>
        </w:tc>
        <w:tc>
          <w:tcPr>
            <w:tcW w:w="153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2</w:t>
            </w:r>
          </w:p>
        </w:tc>
        <w:tc>
          <w:tcPr>
            <w:tcW w:w="135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3</w:t>
            </w:r>
          </w:p>
        </w:tc>
      </w:tr>
      <w:tr w:rsidR="00254AE9" w:rsidTr="002E78C8">
        <w:tc>
          <w:tcPr>
            <w:tcW w:w="5598"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Total</w:t>
            </w:r>
          </w:p>
        </w:tc>
        <w:tc>
          <w:tcPr>
            <w:tcW w:w="153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15</w:t>
            </w:r>
          </w:p>
        </w:tc>
        <w:tc>
          <w:tcPr>
            <w:tcW w:w="1350" w:type="dxa"/>
          </w:tcPr>
          <w:p w:rsidR="00254AE9" w:rsidRPr="00170EDA" w:rsidRDefault="00254AE9" w:rsidP="002E78C8">
            <w:pPr>
              <w:tabs>
                <w:tab w:val="right" w:pos="4320"/>
              </w:tabs>
              <w:rPr>
                <w:rFonts w:ascii="Times New Roman" w:hAnsi="Times New Roman" w:cs="Times New Roman"/>
                <w:sz w:val="24"/>
                <w:szCs w:val="24"/>
              </w:rPr>
            </w:pPr>
            <w:r>
              <w:rPr>
                <w:rFonts w:ascii="Times New Roman" w:hAnsi="Times New Roman" w:cs="Times New Roman"/>
                <w:sz w:val="24"/>
                <w:szCs w:val="24"/>
              </w:rPr>
              <w:t>20</w:t>
            </w:r>
          </w:p>
        </w:tc>
      </w:tr>
    </w:tbl>
    <w:p w:rsidR="00254AE9" w:rsidRPr="00A506FC" w:rsidRDefault="00254AE9" w:rsidP="00254AE9">
      <w:pPr>
        <w:tabs>
          <w:tab w:val="right" w:pos="4320"/>
        </w:tabs>
        <w:spacing w:after="0" w:line="240" w:lineRule="auto"/>
        <w:rPr>
          <w:rFonts w:ascii="Times New Roman" w:hAnsi="Times New Roman" w:cs="Times New Roman"/>
          <w:b/>
          <w:bCs/>
          <w:sz w:val="24"/>
          <w:szCs w:val="24"/>
        </w:rPr>
      </w:pPr>
    </w:p>
    <w:bookmarkEnd w:id="8"/>
    <w:p w:rsidR="00254AE9" w:rsidRPr="00A506FC" w:rsidRDefault="00254AE9" w:rsidP="00254A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A506FC">
        <w:rPr>
          <w:rFonts w:ascii="Times New Roman" w:hAnsi="Times New Roman" w:cs="Times New Roman"/>
          <w:b/>
          <w:bCs/>
          <w:sz w:val="24"/>
          <w:szCs w:val="24"/>
        </w:rPr>
        <w:t>Recommended Books and Reference Materials</w:t>
      </w:r>
    </w:p>
    <w:p w:rsidR="00254AE9" w:rsidRPr="00A506FC" w:rsidRDefault="00254AE9" w:rsidP="00254AE9">
      <w:pPr>
        <w:spacing w:after="0" w:line="240" w:lineRule="auto"/>
        <w:ind w:left="1080" w:hanging="1080"/>
        <w:rPr>
          <w:rFonts w:ascii="Times New Roman" w:hAnsi="Times New Roman" w:cs="Times New Roman"/>
          <w:b/>
          <w:sz w:val="24"/>
          <w:szCs w:val="24"/>
        </w:rPr>
      </w:pPr>
      <w:proofErr w:type="gramStart"/>
      <w:r w:rsidRPr="00A506FC">
        <w:rPr>
          <w:rFonts w:ascii="Times New Roman" w:hAnsi="Times New Roman" w:cs="Times New Roman"/>
          <w:sz w:val="24"/>
          <w:szCs w:val="24"/>
        </w:rPr>
        <w:t>Adams, M. (1997).</w:t>
      </w:r>
      <w:proofErr w:type="gramEnd"/>
      <w:r w:rsidRPr="00A506FC">
        <w:rPr>
          <w:rFonts w:ascii="Times New Roman" w:hAnsi="Times New Roman" w:cs="Times New Roman"/>
          <w:b/>
          <w:sz w:val="24"/>
          <w:szCs w:val="24"/>
        </w:rPr>
        <w:t xml:space="preserve"> </w:t>
      </w:r>
      <w:proofErr w:type="gramStart"/>
      <w:r w:rsidRPr="00A506FC">
        <w:rPr>
          <w:rFonts w:ascii="Times New Roman" w:hAnsi="Times New Roman" w:cs="Times New Roman"/>
          <w:i/>
          <w:sz w:val="24"/>
          <w:szCs w:val="24"/>
        </w:rPr>
        <w:t>Pedagogical Frameworks for Social Justice Education.</w:t>
      </w:r>
      <w:proofErr w:type="gramEnd"/>
      <w:r w:rsidRPr="00A506FC">
        <w:rPr>
          <w:rFonts w:ascii="Times New Roman" w:hAnsi="Times New Roman" w:cs="Times New Roman"/>
          <w:b/>
          <w:sz w:val="24"/>
          <w:szCs w:val="24"/>
        </w:rPr>
        <w:t xml:space="preserve"> </w:t>
      </w:r>
      <w:proofErr w:type="gramStart"/>
      <w:r w:rsidRPr="00A506FC">
        <w:rPr>
          <w:rFonts w:ascii="Times New Roman" w:hAnsi="Times New Roman" w:cs="Times New Roman"/>
          <w:sz w:val="24"/>
          <w:szCs w:val="24"/>
        </w:rPr>
        <w:t>In Teaching for Diversity and Social Justice.</w:t>
      </w:r>
      <w:proofErr w:type="gramEnd"/>
      <w:r w:rsidRPr="00A506FC">
        <w:rPr>
          <w:rFonts w:ascii="Times New Roman" w:hAnsi="Times New Roman" w:cs="Times New Roman"/>
          <w:sz w:val="24"/>
          <w:szCs w:val="24"/>
        </w:rPr>
        <w:t xml:space="preserve"> (Edit. Adams, </w:t>
      </w:r>
      <w:proofErr w:type="spellStart"/>
      <w:r w:rsidRPr="00A506FC">
        <w:rPr>
          <w:rFonts w:ascii="Times New Roman" w:hAnsi="Times New Roman" w:cs="Times New Roman"/>
          <w:sz w:val="24"/>
          <w:szCs w:val="24"/>
        </w:rPr>
        <w:t>Maurianne</w:t>
      </w:r>
      <w:proofErr w:type="spellEnd"/>
      <w:r w:rsidRPr="00A506FC">
        <w:rPr>
          <w:rFonts w:ascii="Times New Roman" w:hAnsi="Times New Roman" w:cs="Times New Roman"/>
          <w:sz w:val="24"/>
          <w:szCs w:val="24"/>
        </w:rPr>
        <w:t xml:space="preserve">, Bell, Lee Anne and Griffin, Pat) New York: </w:t>
      </w:r>
      <w:proofErr w:type="spellStart"/>
      <w:r w:rsidRPr="00A506FC">
        <w:rPr>
          <w:rFonts w:ascii="Times New Roman" w:hAnsi="Times New Roman" w:cs="Times New Roman"/>
          <w:sz w:val="24"/>
          <w:szCs w:val="24"/>
        </w:rPr>
        <w:t>Routledge</w:t>
      </w:r>
      <w:proofErr w:type="spellEnd"/>
      <w:r w:rsidRPr="00A506FC">
        <w:rPr>
          <w:rFonts w:ascii="Times New Roman" w:hAnsi="Times New Roman" w:cs="Times New Roman"/>
          <w:sz w:val="24"/>
          <w:szCs w:val="24"/>
        </w:rPr>
        <w:t>.</w:t>
      </w:r>
    </w:p>
    <w:p w:rsidR="00254AE9" w:rsidRPr="00A506FC" w:rsidRDefault="00254AE9" w:rsidP="00254AE9">
      <w:pPr>
        <w:spacing w:after="0" w:line="240" w:lineRule="auto"/>
        <w:ind w:left="1080" w:hanging="1080"/>
        <w:rPr>
          <w:rFonts w:ascii="Times New Roman" w:hAnsi="Times New Roman" w:cs="Times New Roman"/>
          <w:sz w:val="24"/>
          <w:szCs w:val="24"/>
        </w:rPr>
      </w:pPr>
      <w:r w:rsidRPr="00A506FC">
        <w:rPr>
          <w:rFonts w:ascii="Times New Roman" w:hAnsi="Times New Roman" w:cs="Times New Roman"/>
          <w:sz w:val="24"/>
          <w:szCs w:val="24"/>
        </w:rPr>
        <w:lastRenderedPageBreak/>
        <w:t>Bell, L. A. (1997).</w:t>
      </w:r>
      <w:r w:rsidRPr="00A506FC">
        <w:rPr>
          <w:rFonts w:ascii="Times New Roman" w:hAnsi="Times New Roman" w:cs="Times New Roman"/>
          <w:b/>
          <w:sz w:val="24"/>
          <w:szCs w:val="24"/>
        </w:rPr>
        <w:t xml:space="preserve"> </w:t>
      </w:r>
      <w:proofErr w:type="gramStart"/>
      <w:r w:rsidRPr="00A506FC">
        <w:rPr>
          <w:rFonts w:ascii="Times New Roman" w:hAnsi="Times New Roman" w:cs="Times New Roman"/>
          <w:i/>
          <w:sz w:val="24"/>
          <w:szCs w:val="24"/>
        </w:rPr>
        <w:t>Theoretical Foundations for Social Justice Education.</w:t>
      </w:r>
      <w:proofErr w:type="gramEnd"/>
      <w:r w:rsidRPr="00A506FC">
        <w:rPr>
          <w:rFonts w:ascii="Times New Roman" w:hAnsi="Times New Roman" w:cs="Times New Roman"/>
          <w:b/>
          <w:sz w:val="24"/>
          <w:szCs w:val="24"/>
        </w:rPr>
        <w:t xml:space="preserve"> </w:t>
      </w:r>
      <w:proofErr w:type="gramStart"/>
      <w:r w:rsidRPr="00A506FC">
        <w:rPr>
          <w:rFonts w:ascii="Times New Roman" w:hAnsi="Times New Roman" w:cs="Times New Roman"/>
          <w:sz w:val="24"/>
          <w:szCs w:val="24"/>
        </w:rPr>
        <w:t>In Teaching for Diversity and Social Justice.</w:t>
      </w:r>
      <w:proofErr w:type="gramEnd"/>
      <w:r w:rsidRPr="00A506FC">
        <w:rPr>
          <w:rFonts w:ascii="Times New Roman" w:hAnsi="Times New Roman" w:cs="Times New Roman"/>
          <w:b/>
          <w:sz w:val="24"/>
          <w:szCs w:val="24"/>
        </w:rPr>
        <w:t xml:space="preserve"> </w:t>
      </w:r>
      <w:r w:rsidRPr="00A506FC">
        <w:rPr>
          <w:rFonts w:ascii="Times New Roman" w:hAnsi="Times New Roman" w:cs="Times New Roman"/>
          <w:sz w:val="24"/>
          <w:szCs w:val="24"/>
        </w:rPr>
        <w:t xml:space="preserve">(Edit. Adams, </w:t>
      </w:r>
      <w:proofErr w:type="spellStart"/>
      <w:r w:rsidRPr="00A506FC">
        <w:rPr>
          <w:rFonts w:ascii="Times New Roman" w:hAnsi="Times New Roman" w:cs="Times New Roman"/>
          <w:sz w:val="24"/>
          <w:szCs w:val="24"/>
        </w:rPr>
        <w:t>Maurianne</w:t>
      </w:r>
      <w:proofErr w:type="spellEnd"/>
      <w:r w:rsidRPr="00A506FC">
        <w:rPr>
          <w:rFonts w:ascii="Times New Roman" w:hAnsi="Times New Roman" w:cs="Times New Roman"/>
          <w:sz w:val="24"/>
          <w:szCs w:val="24"/>
        </w:rPr>
        <w:t xml:space="preserve">, Bell, Lee Anne and Griffin, Pat) New York: </w:t>
      </w:r>
      <w:proofErr w:type="spellStart"/>
      <w:r w:rsidRPr="00A506FC">
        <w:rPr>
          <w:rFonts w:ascii="Times New Roman" w:hAnsi="Times New Roman" w:cs="Times New Roman"/>
          <w:sz w:val="24"/>
          <w:szCs w:val="24"/>
        </w:rPr>
        <w:t>Routledge</w:t>
      </w:r>
      <w:proofErr w:type="spellEnd"/>
      <w:r w:rsidRPr="00A506FC">
        <w:rPr>
          <w:rFonts w:ascii="Times New Roman" w:hAnsi="Times New Roman" w:cs="Times New Roman"/>
          <w:sz w:val="24"/>
          <w:szCs w:val="24"/>
        </w:rPr>
        <w:t>.</w:t>
      </w:r>
    </w:p>
    <w:p w:rsidR="00254AE9" w:rsidRPr="00A506FC" w:rsidRDefault="00254AE9" w:rsidP="00254AE9">
      <w:pPr>
        <w:spacing w:after="0" w:line="240" w:lineRule="auto"/>
        <w:ind w:left="1080" w:hanging="1080"/>
        <w:rPr>
          <w:rFonts w:ascii="Times New Roman" w:hAnsi="Times New Roman" w:cs="Times New Roman"/>
          <w:sz w:val="24"/>
          <w:szCs w:val="24"/>
        </w:rPr>
      </w:pPr>
      <w:r w:rsidRPr="00A506FC">
        <w:rPr>
          <w:rFonts w:ascii="Times New Roman" w:hAnsi="Times New Roman" w:cs="Times New Roman"/>
          <w:sz w:val="24"/>
          <w:szCs w:val="24"/>
        </w:rPr>
        <w:t>Dumont, L. (1980).</w:t>
      </w:r>
      <w:r w:rsidRPr="00A506FC">
        <w:rPr>
          <w:rFonts w:ascii="Times New Roman" w:hAnsi="Times New Roman" w:cs="Times New Roman"/>
          <w:b/>
          <w:sz w:val="24"/>
          <w:szCs w:val="24"/>
        </w:rPr>
        <w:t xml:space="preserve"> </w:t>
      </w:r>
      <w:r w:rsidRPr="00A506FC">
        <w:rPr>
          <w:rFonts w:ascii="Times New Roman" w:hAnsi="Times New Roman" w:cs="Times New Roman"/>
          <w:i/>
          <w:sz w:val="24"/>
          <w:szCs w:val="24"/>
        </w:rPr>
        <w:t xml:space="preserve">Homo </w:t>
      </w:r>
      <w:proofErr w:type="spellStart"/>
      <w:r w:rsidRPr="00A506FC">
        <w:rPr>
          <w:rFonts w:ascii="Times New Roman" w:hAnsi="Times New Roman" w:cs="Times New Roman"/>
          <w:i/>
          <w:sz w:val="24"/>
          <w:szCs w:val="24"/>
        </w:rPr>
        <w:t>Hierarchicus</w:t>
      </w:r>
      <w:proofErr w:type="spellEnd"/>
      <w:r w:rsidRPr="00A506FC">
        <w:rPr>
          <w:rFonts w:ascii="Times New Roman" w:hAnsi="Times New Roman" w:cs="Times New Roman"/>
          <w:i/>
          <w:sz w:val="24"/>
          <w:szCs w:val="24"/>
        </w:rPr>
        <w:t>: The Caste System and its Implications</w:t>
      </w:r>
      <w:r w:rsidRPr="00A506FC">
        <w:rPr>
          <w:rFonts w:ascii="Times New Roman" w:hAnsi="Times New Roman" w:cs="Times New Roman"/>
          <w:sz w:val="24"/>
          <w:szCs w:val="24"/>
        </w:rPr>
        <w:t>. Chicago: The University Press.</w:t>
      </w:r>
    </w:p>
    <w:p w:rsidR="00254AE9" w:rsidRPr="00A506FC" w:rsidRDefault="00254AE9" w:rsidP="00254AE9">
      <w:pPr>
        <w:spacing w:after="0" w:line="240" w:lineRule="auto"/>
        <w:ind w:left="1080" w:hanging="1080"/>
        <w:rPr>
          <w:rFonts w:ascii="Times New Roman" w:hAnsi="Times New Roman" w:cs="Times New Roman"/>
          <w:sz w:val="24"/>
          <w:szCs w:val="24"/>
        </w:rPr>
      </w:pPr>
      <w:proofErr w:type="spellStart"/>
      <w:r w:rsidRPr="00A506FC">
        <w:rPr>
          <w:rFonts w:ascii="Times New Roman" w:hAnsi="Times New Roman" w:cs="Times New Roman"/>
          <w:sz w:val="24"/>
          <w:szCs w:val="24"/>
        </w:rPr>
        <w:t>Freire</w:t>
      </w:r>
      <w:proofErr w:type="spellEnd"/>
      <w:r w:rsidRPr="00A506FC">
        <w:rPr>
          <w:rFonts w:ascii="Times New Roman" w:hAnsi="Times New Roman" w:cs="Times New Roman"/>
          <w:sz w:val="24"/>
          <w:szCs w:val="24"/>
        </w:rPr>
        <w:t xml:space="preserve">, P. (1970). </w:t>
      </w:r>
      <w:proofErr w:type="gramStart"/>
      <w:r w:rsidRPr="00A506FC">
        <w:rPr>
          <w:rFonts w:ascii="Times New Roman" w:hAnsi="Times New Roman" w:cs="Times New Roman"/>
          <w:i/>
          <w:sz w:val="24"/>
          <w:szCs w:val="24"/>
        </w:rPr>
        <w:t>Pedagogy of the Oppressed</w:t>
      </w:r>
      <w:r w:rsidRPr="00A506FC">
        <w:rPr>
          <w:rFonts w:ascii="Times New Roman" w:hAnsi="Times New Roman" w:cs="Times New Roman"/>
          <w:b/>
          <w:sz w:val="24"/>
          <w:szCs w:val="24"/>
        </w:rPr>
        <w:t>.</w:t>
      </w:r>
      <w:proofErr w:type="gramEnd"/>
      <w:r w:rsidRPr="00A506FC">
        <w:rPr>
          <w:rFonts w:ascii="Times New Roman" w:hAnsi="Times New Roman" w:cs="Times New Roman"/>
          <w:sz w:val="24"/>
          <w:szCs w:val="24"/>
        </w:rPr>
        <w:t xml:space="preserve"> New York: Seabury Press</w:t>
      </w:r>
    </w:p>
    <w:p w:rsidR="00254AE9" w:rsidRPr="00A506FC" w:rsidRDefault="00254AE9" w:rsidP="00254AE9">
      <w:pPr>
        <w:spacing w:after="0" w:line="240" w:lineRule="auto"/>
        <w:ind w:left="1080" w:hanging="1080"/>
        <w:rPr>
          <w:rFonts w:ascii="Times New Roman" w:hAnsi="Times New Roman" w:cs="Times New Roman"/>
          <w:sz w:val="24"/>
          <w:szCs w:val="24"/>
        </w:rPr>
      </w:pPr>
      <w:r w:rsidRPr="00A506FC">
        <w:rPr>
          <w:rFonts w:ascii="Times New Roman" w:hAnsi="Times New Roman" w:cs="Times New Roman"/>
          <w:sz w:val="24"/>
          <w:szCs w:val="24"/>
        </w:rPr>
        <w:t>ILO Conventions: No.29 –</w:t>
      </w:r>
      <w:r w:rsidRPr="00A506FC">
        <w:rPr>
          <w:rFonts w:ascii="Times New Roman" w:hAnsi="Times New Roman" w:cs="Times New Roman"/>
          <w:i/>
          <w:iCs/>
          <w:sz w:val="24"/>
          <w:szCs w:val="24"/>
        </w:rPr>
        <w:t>F</w:t>
      </w:r>
      <w:r w:rsidRPr="00A506FC">
        <w:rPr>
          <w:rFonts w:ascii="Times New Roman" w:hAnsi="Times New Roman" w:cs="Times New Roman"/>
          <w:i/>
          <w:sz w:val="24"/>
          <w:szCs w:val="24"/>
        </w:rPr>
        <w:t>orced Labor Convention</w:t>
      </w:r>
      <w:r w:rsidRPr="00A506FC">
        <w:rPr>
          <w:rFonts w:ascii="Times New Roman" w:hAnsi="Times New Roman" w:cs="Times New Roman"/>
          <w:b/>
          <w:sz w:val="24"/>
          <w:szCs w:val="24"/>
        </w:rPr>
        <w:t xml:space="preserve"> </w:t>
      </w:r>
      <w:r w:rsidRPr="00A506FC">
        <w:rPr>
          <w:rFonts w:ascii="Times New Roman" w:hAnsi="Times New Roman" w:cs="Times New Roman"/>
          <w:sz w:val="24"/>
          <w:szCs w:val="24"/>
        </w:rPr>
        <w:t xml:space="preserve">(1930), No. 87- </w:t>
      </w:r>
      <w:r w:rsidRPr="00A506FC">
        <w:rPr>
          <w:rFonts w:ascii="Times New Roman" w:hAnsi="Times New Roman" w:cs="Times New Roman"/>
          <w:i/>
          <w:sz w:val="24"/>
          <w:szCs w:val="24"/>
        </w:rPr>
        <w:t>Freedom of Association and Protection of the Rights to Organize</w:t>
      </w:r>
      <w:r w:rsidRPr="00A506FC">
        <w:rPr>
          <w:rFonts w:ascii="Times New Roman" w:hAnsi="Times New Roman" w:cs="Times New Roman"/>
          <w:sz w:val="24"/>
          <w:szCs w:val="24"/>
        </w:rPr>
        <w:t xml:space="preserve"> (1948), No.98- </w:t>
      </w:r>
      <w:r w:rsidRPr="00A506FC">
        <w:rPr>
          <w:rFonts w:ascii="Times New Roman" w:hAnsi="Times New Roman" w:cs="Times New Roman"/>
          <w:i/>
          <w:iCs/>
          <w:sz w:val="24"/>
          <w:szCs w:val="24"/>
        </w:rPr>
        <w:t>R</w:t>
      </w:r>
      <w:r w:rsidRPr="00A506FC">
        <w:rPr>
          <w:rFonts w:ascii="Times New Roman" w:hAnsi="Times New Roman" w:cs="Times New Roman"/>
          <w:i/>
          <w:sz w:val="24"/>
          <w:szCs w:val="24"/>
        </w:rPr>
        <w:t>ight to Organize and Collective Bargaining Convention</w:t>
      </w:r>
      <w:r w:rsidRPr="00A506FC">
        <w:rPr>
          <w:rFonts w:ascii="Times New Roman" w:hAnsi="Times New Roman" w:cs="Times New Roman"/>
          <w:sz w:val="24"/>
          <w:szCs w:val="24"/>
        </w:rPr>
        <w:t xml:space="preserve"> (1949), No.100- </w:t>
      </w:r>
      <w:r w:rsidRPr="00A506FC">
        <w:rPr>
          <w:rFonts w:ascii="Times New Roman" w:hAnsi="Times New Roman" w:cs="Times New Roman"/>
          <w:i/>
          <w:iCs/>
          <w:sz w:val="24"/>
          <w:szCs w:val="24"/>
        </w:rPr>
        <w:t>E</w:t>
      </w:r>
      <w:r w:rsidRPr="00A506FC">
        <w:rPr>
          <w:rFonts w:ascii="Times New Roman" w:hAnsi="Times New Roman" w:cs="Times New Roman"/>
          <w:i/>
          <w:sz w:val="24"/>
          <w:szCs w:val="24"/>
        </w:rPr>
        <w:t>qual Remuneration Convention</w:t>
      </w:r>
      <w:r w:rsidRPr="00A506FC">
        <w:rPr>
          <w:rFonts w:ascii="Times New Roman" w:hAnsi="Times New Roman" w:cs="Times New Roman"/>
          <w:b/>
          <w:sz w:val="24"/>
          <w:szCs w:val="24"/>
        </w:rPr>
        <w:t xml:space="preserve"> </w:t>
      </w:r>
      <w:r w:rsidRPr="00A506FC">
        <w:rPr>
          <w:rFonts w:ascii="Times New Roman" w:hAnsi="Times New Roman" w:cs="Times New Roman"/>
          <w:sz w:val="24"/>
          <w:szCs w:val="24"/>
        </w:rPr>
        <w:t xml:space="preserve">(1951), No.105- </w:t>
      </w:r>
      <w:r w:rsidRPr="00A506FC">
        <w:rPr>
          <w:rFonts w:ascii="Times New Roman" w:hAnsi="Times New Roman" w:cs="Times New Roman"/>
          <w:i/>
          <w:iCs/>
          <w:sz w:val="24"/>
          <w:szCs w:val="24"/>
        </w:rPr>
        <w:t>A</w:t>
      </w:r>
      <w:r w:rsidRPr="00A506FC">
        <w:rPr>
          <w:rFonts w:ascii="Times New Roman" w:hAnsi="Times New Roman" w:cs="Times New Roman"/>
          <w:i/>
          <w:sz w:val="24"/>
          <w:szCs w:val="24"/>
        </w:rPr>
        <w:t>bolition of Forced Labor Convention</w:t>
      </w:r>
      <w:r w:rsidRPr="00A506FC">
        <w:rPr>
          <w:rFonts w:ascii="Times New Roman" w:hAnsi="Times New Roman" w:cs="Times New Roman"/>
          <w:sz w:val="24"/>
          <w:szCs w:val="24"/>
        </w:rPr>
        <w:t xml:space="preserve"> (1957), No.111- </w:t>
      </w:r>
      <w:r w:rsidRPr="00A506FC">
        <w:rPr>
          <w:rFonts w:ascii="Times New Roman" w:hAnsi="Times New Roman" w:cs="Times New Roman"/>
          <w:i/>
          <w:iCs/>
          <w:sz w:val="24"/>
          <w:szCs w:val="24"/>
        </w:rPr>
        <w:t>D</w:t>
      </w:r>
      <w:r w:rsidRPr="00A506FC">
        <w:rPr>
          <w:rFonts w:ascii="Times New Roman" w:hAnsi="Times New Roman" w:cs="Times New Roman"/>
          <w:i/>
          <w:sz w:val="24"/>
          <w:szCs w:val="24"/>
        </w:rPr>
        <w:t>iscrimination Employment and Occupation</w:t>
      </w:r>
      <w:r w:rsidRPr="00A506FC">
        <w:rPr>
          <w:rFonts w:ascii="Times New Roman" w:hAnsi="Times New Roman" w:cs="Times New Roman"/>
          <w:sz w:val="24"/>
          <w:szCs w:val="24"/>
        </w:rPr>
        <w:t xml:space="preserve"> </w:t>
      </w:r>
      <w:r w:rsidRPr="00A506FC">
        <w:rPr>
          <w:rFonts w:ascii="Times New Roman" w:hAnsi="Times New Roman" w:cs="Times New Roman"/>
          <w:i/>
          <w:iCs/>
          <w:sz w:val="24"/>
          <w:szCs w:val="24"/>
        </w:rPr>
        <w:t>C</w:t>
      </w:r>
      <w:r w:rsidRPr="00A506FC">
        <w:rPr>
          <w:rFonts w:ascii="Times New Roman" w:hAnsi="Times New Roman" w:cs="Times New Roman"/>
          <w:sz w:val="24"/>
          <w:szCs w:val="24"/>
        </w:rPr>
        <w:t>onvention (1958), No.138 –</w:t>
      </w:r>
      <w:r w:rsidRPr="00A506FC">
        <w:rPr>
          <w:rFonts w:ascii="Times New Roman" w:hAnsi="Times New Roman" w:cs="Times New Roman"/>
          <w:i/>
          <w:sz w:val="24"/>
          <w:szCs w:val="24"/>
        </w:rPr>
        <w:t>Minimum Age Convention</w:t>
      </w:r>
      <w:r w:rsidRPr="00A506FC">
        <w:rPr>
          <w:rFonts w:ascii="Times New Roman" w:hAnsi="Times New Roman" w:cs="Times New Roman"/>
          <w:sz w:val="24"/>
          <w:szCs w:val="24"/>
        </w:rPr>
        <w:t xml:space="preserve"> (1973) and No.182- </w:t>
      </w:r>
      <w:r w:rsidRPr="00A506FC">
        <w:rPr>
          <w:rFonts w:ascii="Times New Roman" w:hAnsi="Times New Roman" w:cs="Times New Roman"/>
          <w:i/>
          <w:iCs/>
          <w:sz w:val="24"/>
          <w:szCs w:val="24"/>
        </w:rPr>
        <w:t>W</w:t>
      </w:r>
      <w:r w:rsidRPr="00A506FC">
        <w:rPr>
          <w:rFonts w:ascii="Times New Roman" w:hAnsi="Times New Roman" w:cs="Times New Roman"/>
          <w:i/>
          <w:sz w:val="24"/>
          <w:szCs w:val="24"/>
        </w:rPr>
        <w:t>orst Forms of Child Labor Convention</w:t>
      </w:r>
      <w:r w:rsidRPr="00A506FC">
        <w:rPr>
          <w:rFonts w:ascii="Times New Roman" w:hAnsi="Times New Roman" w:cs="Times New Roman"/>
          <w:sz w:val="24"/>
          <w:szCs w:val="24"/>
        </w:rPr>
        <w:t xml:space="preserve"> (1999).</w:t>
      </w:r>
    </w:p>
    <w:p w:rsidR="00254AE9" w:rsidRPr="00A506FC" w:rsidRDefault="00254AE9" w:rsidP="00254AE9">
      <w:pPr>
        <w:spacing w:after="0" w:line="240" w:lineRule="auto"/>
        <w:ind w:left="1080" w:hanging="1080"/>
        <w:rPr>
          <w:rFonts w:ascii="Times New Roman" w:hAnsi="Times New Roman" w:cs="Times New Roman"/>
          <w:bCs/>
          <w:sz w:val="24"/>
          <w:szCs w:val="24"/>
        </w:rPr>
      </w:pPr>
      <w:r w:rsidRPr="00A506FC">
        <w:rPr>
          <w:rFonts w:ascii="Times New Roman" w:hAnsi="Times New Roman" w:cs="Times New Roman"/>
          <w:bCs/>
          <w:sz w:val="24"/>
          <w:szCs w:val="24"/>
        </w:rPr>
        <w:t xml:space="preserve">Jill, A. &amp; Ernie, S. (2002). </w:t>
      </w:r>
      <w:r w:rsidRPr="00A506FC">
        <w:rPr>
          <w:rFonts w:ascii="Times New Roman" w:hAnsi="Times New Roman" w:cs="Times New Roman"/>
          <w:bCs/>
          <w:i/>
          <w:iCs/>
          <w:sz w:val="24"/>
          <w:szCs w:val="24"/>
        </w:rPr>
        <w:t>Indigenous Knowledge, Indigenous Learning, Indigenous Research</w:t>
      </w:r>
      <w:r w:rsidRPr="00A506FC">
        <w:rPr>
          <w:rFonts w:ascii="Times New Roman" w:hAnsi="Times New Roman" w:cs="Times New Roman"/>
          <w:bCs/>
          <w:sz w:val="24"/>
          <w:szCs w:val="24"/>
        </w:rPr>
        <w:t xml:space="preserve">. In </w:t>
      </w:r>
      <w:proofErr w:type="gramStart"/>
      <w:r w:rsidRPr="00A506FC">
        <w:rPr>
          <w:rFonts w:ascii="Times New Roman" w:hAnsi="Times New Roman" w:cs="Times New Roman"/>
          <w:bCs/>
          <w:sz w:val="24"/>
          <w:szCs w:val="24"/>
        </w:rPr>
        <w:t>What</w:t>
      </w:r>
      <w:proofErr w:type="gramEnd"/>
      <w:r w:rsidRPr="00A506FC">
        <w:rPr>
          <w:rFonts w:ascii="Times New Roman" w:hAnsi="Times New Roman" w:cs="Times New Roman"/>
          <w:bCs/>
          <w:sz w:val="24"/>
          <w:szCs w:val="24"/>
        </w:rPr>
        <w:t xml:space="preserve"> is Indigenous Knowledge: Voices from the Academy (edited by </w:t>
      </w:r>
      <w:proofErr w:type="spellStart"/>
      <w:r w:rsidRPr="00A506FC">
        <w:rPr>
          <w:rFonts w:ascii="Times New Roman" w:hAnsi="Times New Roman" w:cs="Times New Roman"/>
          <w:bCs/>
          <w:sz w:val="24"/>
          <w:szCs w:val="24"/>
        </w:rPr>
        <w:t>Ladislaus</w:t>
      </w:r>
      <w:proofErr w:type="spellEnd"/>
      <w:r w:rsidRPr="00A506FC">
        <w:rPr>
          <w:rFonts w:ascii="Times New Roman" w:hAnsi="Times New Roman" w:cs="Times New Roman"/>
          <w:bCs/>
          <w:sz w:val="24"/>
          <w:szCs w:val="24"/>
        </w:rPr>
        <w:t xml:space="preserve"> M. </w:t>
      </w:r>
      <w:proofErr w:type="spellStart"/>
      <w:r w:rsidRPr="00A506FC">
        <w:rPr>
          <w:rFonts w:ascii="Times New Roman" w:hAnsi="Times New Roman" w:cs="Times New Roman"/>
          <w:bCs/>
          <w:sz w:val="24"/>
          <w:szCs w:val="24"/>
        </w:rPr>
        <w:t>Semali</w:t>
      </w:r>
      <w:proofErr w:type="spellEnd"/>
      <w:r w:rsidRPr="00A506FC">
        <w:rPr>
          <w:rFonts w:ascii="Times New Roman" w:hAnsi="Times New Roman" w:cs="Times New Roman"/>
          <w:bCs/>
          <w:sz w:val="24"/>
          <w:szCs w:val="24"/>
        </w:rPr>
        <w:t xml:space="preserve"> and Joe L. </w:t>
      </w:r>
      <w:proofErr w:type="spellStart"/>
      <w:r w:rsidRPr="00A506FC">
        <w:rPr>
          <w:rFonts w:ascii="Times New Roman" w:hAnsi="Times New Roman" w:cs="Times New Roman"/>
          <w:bCs/>
          <w:sz w:val="24"/>
          <w:szCs w:val="24"/>
        </w:rPr>
        <w:t>Kincheloe</w:t>
      </w:r>
      <w:proofErr w:type="spellEnd"/>
      <w:r w:rsidRPr="00A506FC">
        <w:rPr>
          <w:rFonts w:ascii="Times New Roman" w:hAnsi="Times New Roman" w:cs="Times New Roman"/>
          <w:bCs/>
          <w:sz w:val="24"/>
          <w:szCs w:val="24"/>
        </w:rPr>
        <w:t xml:space="preserve">). New York: </w:t>
      </w:r>
      <w:proofErr w:type="spellStart"/>
      <w:r w:rsidRPr="00A506FC">
        <w:rPr>
          <w:rFonts w:ascii="Times New Roman" w:hAnsi="Times New Roman" w:cs="Times New Roman"/>
          <w:bCs/>
          <w:sz w:val="24"/>
          <w:szCs w:val="24"/>
        </w:rPr>
        <w:t>Falmer</w:t>
      </w:r>
      <w:proofErr w:type="spellEnd"/>
      <w:r w:rsidRPr="00A506FC">
        <w:rPr>
          <w:rFonts w:ascii="Times New Roman" w:hAnsi="Times New Roman" w:cs="Times New Roman"/>
          <w:bCs/>
          <w:sz w:val="24"/>
          <w:szCs w:val="24"/>
        </w:rPr>
        <w:t xml:space="preserve"> Press.</w:t>
      </w:r>
    </w:p>
    <w:p w:rsidR="00254AE9" w:rsidRPr="00A506FC" w:rsidRDefault="00254AE9" w:rsidP="00254AE9">
      <w:pPr>
        <w:autoSpaceDE w:val="0"/>
        <w:autoSpaceDN w:val="0"/>
        <w:adjustRightInd w:val="0"/>
        <w:spacing w:after="0" w:line="240" w:lineRule="auto"/>
        <w:ind w:left="1080" w:hanging="1080"/>
        <w:rPr>
          <w:rFonts w:ascii="Times New Roman" w:hAnsi="Times New Roman" w:cs="Times New Roman"/>
          <w:sz w:val="24"/>
          <w:szCs w:val="24"/>
          <w:lang w:bidi="ne-NP"/>
        </w:rPr>
      </w:pPr>
      <w:r w:rsidRPr="00A506FC">
        <w:rPr>
          <w:rFonts w:ascii="Times New Roman" w:hAnsi="Times New Roman" w:cs="Times New Roman"/>
          <w:sz w:val="24"/>
          <w:szCs w:val="24"/>
          <w:lang w:bidi="ne-NP"/>
        </w:rPr>
        <w:t xml:space="preserve">John, R. (1999). </w:t>
      </w:r>
      <w:r w:rsidRPr="00A506FC">
        <w:rPr>
          <w:rFonts w:ascii="Times New Roman" w:hAnsi="Times New Roman" w:cs="Times New Roman"/>
          <w:i/>
          <w:iCs/>
          <w:sz w:val="24"/>
          <w:szCs w:val="24"/>
          <w:lang w:bidi="ne-NP"/>
        </w:rPr>
        <w:t>A Theory of Justice</w:t>
      </w:r>
      <w:r w:rsidRPr="00A506FC">
        <w:rPr>
          <w:rFonts w:ascii="Times New Roman" w:hAnsi="Times New Roman" w:cs="Times New Roman"/>
          <w:sz w:val="24"/>
          <w:szCs w:val="24"/>
          <w:lang w:bidi="ne-NP"/>
        </w:rPr>
        <w:t xml:space="preserve"> (Revised Edition) .Cambridge:</w:t>
      </w:r>
      <w:r w:rsidRPr="00A506FC">
        <w:rPr>
          <w:rFonts w:ascii="Times New Roman" w:hAnsi="Times New Roman" w:cs="Times New Roman"/>
          <w:i/>
          <w:iCs/>
          <w:sz w:val="24"/>
          <w:szCs w:val="24"/>
          <w:lang w:bidi="ne-NP"/>
        </w:rPr>
        <w:t xml:space="preserve"> </w:t>
      </w:r>
      <w:r w:rsidRPr="00A506FC">
        <w:rPr>
          <w:rFonts w:ascii="Times New Roman" w:hAnsi="Times New Roman" w:cs="Times New Roman"/>
          <w:sz w:val="24"/>
          <w:szCs w:val="24"/>
          <w:lang w:bidi="ne-NP"/>
        </w:rPr>
        <w:t>The Belknap Press of Harvard University Press.</w:t>
      </w:r>
    </w:p>
    <w:p w:rsidR="00254AE9" w:rsidRPr="00A506FC" w:rsidRDefault="00254AE9" w:rsidP="00254AE9">
      <w:pPr>
        <w:spacing w:after="0" w:line="240" w:lineRule="auto"/>
        <w:ind w:left="1080" w:hanging="1080"/>
        <w:rPr>
          <w:rFonts w:ascii="Times New Roman" w:hAnsi="Times New Roman" w:cs="Times New Roman"/>
          <w:sz w:val="24"/>
          <w:szCs w:val="24"/>
        </w:rPr>
      </w:pPr>
      <w:proofErr w:type="spellStart"/>
      <w:r w:rsidRPr="00A506FC">
        <w:rPr>
          <w:rFonts w:ascii="Times New Roman" w:hAnsi="Times New Roman" w:cs="Times New Roman"/>
          <w:sz w:val="24"/>
          <w:szCs w:val="24"/>
        </w:rPr>
        <w:t>Mahajan</w:t>
      </w:r>
      <w:proofErr w:type="spellEnd"/>
      <w:r w:rsidRPr="00A506FC">
        <w:rPr>
          <w:rFonts w:ascii="Times New Roman" w:hAnsi="Times New Roman" w:cs="Times New Roman"/>
          <w:sz w:val="24"/>
          <w:szCs w:val="24"/>
        </w:rPr>
        <w:t>, G. (1998) (edit)</w:t>
      </w:r>
      <w:r w:rsidRPr="00A506FC">
        <w:rPr>
          <w:rFonts w:ascii="Times New Roman" w:hAnsi="Times New Roman" w:cs="Times New Roman"/>
          <w:b/>
          <w:sz w:val="24"/>
          <w:szCs w:val="24"/>
        </w:rPr>
        <w:t xml:space="preserve">. </w:t>
      </w:r>
      <w:proofErr w:type="gramStart"/>
      <w:r w:rsidRPr="00A506FC">
        <w:rPr>
          <w:rFonts w:ascii="Times New Roman" w:hAnsi="Times New Roman" w:cs="Times New Roman"/>
          <w:i/>
          <w:sz w:val="24"/>
          <w:szCs w:val="24"/>
        </w:rPr>
        <w:t>Democracy, Difference and Social Justice.</w:t>
      </w:r>
      <w:proofErr w:type="gramEnd"/>
      <w:r w:rsidRPr="00A506FC">
        <w:rPr>
          <w:rFonts w:ascii="Times New Roman" w:hAnsi="Times New Roman" w:cs="Times New Roman"/>
          <w:b/>
          <w:sz w:val="24"/>
          <w:szCs w:val="24"/>
        </w:rPr>
        <w:t xml:space="preserve"> </w:t>
      </w:r>
      <w:r w:rsidRPr="00A506FC">
        <w:rPr>
          <w:rFonts w:ascii="Times New Roman" w:hAnsi="Times New Roman" w:cs="Times New Roman"/>
          <w:sz w:val="24"/>
          <w:szCs w:val="24"/>
        </w:rPr>
        <w:t>New Delhi: Oxford University Press.</w:t>
      </w:r>
    </w:p>
    <w:p w:rsidR="00254AE9" w:rsidRPr="00A506FC" w:rsidRDefault="00254AE9" w:rsidP="00254AE9">
      <w:pPr>
        <w:autoSpaceDE w:val="0"/>
        <w:autoSpaceDN w:val="0"/>
        <w:adjustRightInd w:val="0"/>
        <w:spacing w:after="0" w:line="240" w:lineRule="auto"/>
        <w:ind w:left="1080" w:hanging="1080"/>
        <w:rPr>
          <w:rFonts w:ascii="Times New Roman" w:hAnsi="Times New Roman" w:cs="Times New Roman"/>
          <w:sz w:val="24"/>
          <w:szCs w:val="24"/>
        </w:rPr>
      </w:pPr>
      <w:r w:rsidRPr="00A506FC">
        <w:rPr>
          <w:rFonts w:ascii="Times New Roman" w:hAnsi="Times New Roman" w:cs="Times New Roman"/>
          <w:sz w:val="24"/>
          <w:szCs w:val="24"/>
          <w:lang w:bidi="ne-NP"/>
        </w:rPr>
        <w:t xml:space="preserve">Sen., A. (2009). </w:t>
      </w:r>
      <w:proofErr w:type="gramStart"/>
      <w:r w:rsidRPr="00A506FC">
        <w:rPr>
          <w:rFonts w:ascii="Times New Roman" w:hAnsi="Times New Roman" w:cs="Times New Roman"/>
          <w:i/>
          <w:iCs/>
          <w:sz w:val="24"/>
          <w:szCs w:val="24"/>
          <w:lang w:bidi="ne-NP"/>
        </w:rPr>
        <w:t>The Idea of Justice</w:t>
      </w:r>
      <w:r w:rsidRPr="00A506FC">
        <w:rPr>
          <w:rFonts w:ascii="Times New Roman" w:hAnsi="Times New Roman" w:cs="Times New Roman"/>
          <w:sz w:val="24"/>
          <w:szCs w:val="24"/>
          <w:lang w:bidi="ne-NP"/>
        </w:rPr>
        <w:t>.</w:t>
      </w:r>
      <w:proofErr w:type="gramEnd"/>
      <w:r w:rsidRPr="00A506FC">
        <w:rPr>
          <w:rFonts w:ascii="Times New Roman" w:hAnsi="Times New Roman" w:cs="Times New Roman"/>
          <w:sz w:val="24"/>
          <w:szCs w:val="24"/>
          <w:lang w:bidi="ne-NP"/>
        </w:rPr>
        <w:t xml:space="preserve"> Cambridge: The Belknap Press of Harvard University Press.</w:t>
      </w:r>
    </w:p>
    <w:p w:rsidR="00254AE9" w:rsidRPr="00A506FC" w:rsidRDefault="00254AE9" w:rsidP="00254AE9">
      <w:pPr>
        <w:spacing w:after="0" w:line="240" w:lineRule="auto"/>
        <w:ind w:left="1080" w:hanging="1080"/>
        <w:rPr>
          <w:rFonts w:ascii="Times New Roman" w:hAnsi="Times New Roman" w:cs="Times New Roman"/>
          <w:b/>
          <w:sz w:val="24"/>
          <w:szCs w:val="24"/>
        </w:rPr>
      </w:pPr>
      <w:proofErr w:type="gramStart"/>
      <w:r w:rsidRPr="00A506FC">
        <w:rPr>
          <w:rFonts w:ascii="Times New Roman" w:hAnsi="Times New Roman" w:cs="Times New Roman"/>
          <w:sz w:val="24"/>
          <w:szCs w:val="24"/>
        </w:rPr>
        <w:t>United Nations (2006).</w:t>
      </w:r>
      <w:proofErr w:type="gramEnd"/>
      <w:r w:rsidRPr="00A506FC">
        <w:rPr>
          <w:rFonts w:ascii="Times New Roman" w:hAnsi="Times New Roman" w:cs="Times New Roman"/>
          <w:b/>
          <w:sz w:val="24"/>
          <w:szCs w:val="24"/>
        </w:rPr>
        <w:t xml:space="preserve"> </w:t>
      </w:r>
      <w:r w:rsidRPr="00A506FC">
        <w:rPr>
          <w:rFonts w:ascii="Times New Roman" w:hAnsi="Times New Roman" w:cs="Times New Roman"/>
          <w:i/>
          <w:sz w:val="24"/>
          <w:szCs w:val="24"/>
        </w:rPr>
        <w:t>Social justice in an open world: The role of United Nations.</w:t>
      </w:r>
      <w:r w:rsidRPr="00A506FC">
        <w:rPr>
          <w:rFonts w:ascii="Times New Roman" w:hAnsi="Times New Roman" w:cs="Times New Roman"/>
          <w:b/>
          <w:sz w:val="24"/>
          <w:szCs w:val="24"/>
        </w:rPr>
        <w:t xml:space="preserve"> </w:t>
      </w:r>
      <w:r w:rsidRPr="00A506FC">
        <w:rPr>
          <w:rFonts w:ascii="Times New Roman" w:hAnsi="Times New Roman" w:cs="Times New Roman"/>
          <w:sz w:val="24"/>
          <w:szCs w:val="24"/>
        </w:rPr>
        <w:t>New York: United Nations</w:t>
      </w:r>
      <w:r>
        <w:rPr>
          <w:rFonts w:ascii="Times New Roman" w:hAnsi="Times New Roman" w:cs="Times New Roman"/>
          <w:sz w:val="24"/>
          <w:szCs w:val="24"/>
        </w:rPr>
        <w:t>.</w:t>
      </w:r>
    </w:p>
    <w:p w:rsidR="00254AE9" w:rsidRPr="00A506FC" w:rsidRDefault="00254AE9" w:rsidP="00254AE9">
      <w:pPr>
        <w:autoSpaceDE w:val="0"/>
        <w:autoSpaceDN w:val="0"/>
        <w:adjustRightInd w:val="0"/>
        <w:spacing w:after="0" w:line="240" w:lineRule="auto"/>
        <w:ind w:left="1080" w:hanging="1080"/>
        <w:rPr>
          <w:rFonts w:ascii="Times New Roman" w:hAnsi="Times New Roman" w:cs="Times New Roman"/>
          <w:sz w:val="24"/>
          <w:szCs w:val="24"/>
          <w:lang w:bidi="ne-NP"/>
        </w:rPr>
      </w:pPr>
    </w:p>
    <w:p w:rsidR="00254AE9" w:rsidRDefault="00254AE9" w:rsidP="00254AE9"/>
    <w:p w:rsidR="00254AE9" w:rsidRDefault="00254AE9" w:rsidP="00254AE9"/>
    <w:p w:rsidR="00254AE9" w:rsidRDefault="00254AE9" w:rsidP="00254AE9"/>
    <w:p w:rsidR="00254AE9" w:rsidRDefault="00254AE9" w:rsidP="00254AE9"/>
    <w:p w:rsidR="00254AE9" w:rsidRPr="00A506FC" w:rsidRDefault="00254AE9" w:rsidP="005A46D0">
      <w:pPr>
        <w:shd w:val="clear" w:color="auto" w:fill="FFFFFF"/>
        <w:spacing w:after="0" w:line="240" w:lineRule="auto"/>
        <w:ind w:left="450" w:hanging="450"/>
        <w:rPr>
          <w:rFonts w:ascii="Times New Roman" w:hAnsi="Times New Roman" w:cs="Times New Roman"/>
          <w:sz w:val="24"/>
          <w:szCs w:val="24"/>
        </w:rPr>
      </w:pPr>
    </w:p>
    <w:p w:rsidR="005A46D0" w:rsidRDefault="005A46D0" w:rsidP="005A46D0"/>
    <w:bookmarkEnd w:id="0"/>
    <w:p w:rsidR="00B04D29" w:rsidRDefault="00B04D29"/>
    <w:sectPr w:rsidR="00B04D29" w:rsidSect="00C205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PQZVH+Arial-BoldMT">
    <w:altName w:val="Arial"/>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0A0"/>
    <w:multiLevelType w:val="hybridMultilevel"/>
    <w:tmpl w:val="FDFE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77D4"/>
    <w:multiLevelType w:val="multilevel"/>
    <w:tmpl w:val="BB2E52CE"/>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
    <w:nsid w:val="0515293C"/>
    <w:multiLevelType w:val="hybridMultilevel"/>
    <w:tmpl w:val="1E7E0D7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0615757C"/>
    <w:multiLevelType w:val="hybridMultilevel"/>
    <w:tmpl w:val="94D64B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E26B7E"/>
    <w:multiLevelType w:val="hybridMultilevel"/>
    <w:tmpl w:val="2084BFEC"/>
    <w:lvl w:ilvl="0" w:tplc="04090001">
      <w:start w:val="1"/>
      <w:numFmt w:val="bullet"/>
      <w:lvlText w:val=""/>
      <w:lvlJc w:val="left"/>
      <w:pPr>
        <w:ind w:left="505" w:hanging="360"/>
      </w:pPr>
      <w:rPr>
        <w:rFonts w:ascii="Symbol" w:hAnsi="Symbol" w:hint="default"/>
      </w:rPr>
    </w:lvl>
    <w:lvl w:ilvl="1" w:tplc="04090003" w:tentative="1">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5">
    <w:nsid w:val="095947B7"/>
    <w:multiLevelType w:val="hybridMultilevel"/>
    <w:tmpl w:val="02AA80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3C27B0"/>
    <w:multiLevelType w:val="hybridMultilevel"/>
    <w:tmpl w:val="1BF840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777DD2"/>
    <w:multiLevelType w:val="hybridMultilevel"/>
    <w:tmpl w:val="6E38BF2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0D007406"/>
    <w:multiLevelType w:val="hybridMultilevel"/>
    <w:tmpl w:val="D108BA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3567E5B"/>
    <w:multiLevelType w:val="multilevel"/>
    <w:tmpl w:val="90129460"/>
    <w:lvl w:ilvl="0">
      <w:start w:val="1"/>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nsid w:val="13E20A35"/>
    <w:multiLevelType w:val="hybridMultilevel"/>
    <w:tmpl w:val="B23A07AA"/>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14CF7316"/>
    <w:multiLevelType w:val="multilevel"/>
    <w:tmpl w:val="E33C0A3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15A21CD1"/>
    <w:multiLevelType w:val="multilevel"/>
    <w:tmpl w:val="531248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2A065B"/>
    <w:multiLevelType w:val="hybridMultilevel"/>
    <w:tmpl w:val="062AE13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nsid w:val="196F7492"/>
    <w:multiLevelType w:val="hybridMultilevel"/>
    <w:tmpl w:val="6F8E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D24C4E"/>
    <w:multiLevelType w:val="hybridMultilevel"/>
    <w:tmpl w:val="3CD8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02F35"/>
    <w:multiLevelType w:val="hybridMultilevel"/>
    <w:tmpl w:val="6FC8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2401E"/>
    <w:multiLevelType w:val="multilevel"/>
    <w:tmpl w:val="16F417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1920F0F"/>
    <w:multiLevelType w:val="hybridMultilevel"/>
    <w:tmpl w:val="3F4A76C4"/>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233B38F3"/>
    <w:multiLevelType w:val="hybridMultilevel"/>
    <w:tmpl w:val="2FC4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80AB9"/>
    <w:multiLevelType w:val="hybridMultilevel"/>
    <w:tmpl w:val="6E84576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B12A27"/>
    <w:multiLevelType w:val="hybridMultilevel"/>
    <w:tmpl w:val="1DB624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B52CB6"/>
    <w:multiLevelType w:val="multilevel"/>
    <w:tmpl w:val="853CCA16"/>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3">
    <w:nsid w:val="2FAD399F"/>
    <w:multiLevelType w:val="hybridMultilevel"/>
    <w:tmpl w:val="6D0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3E6B66"/>
    <w:multiLevelType w:val="multilevel"/>
    <w:tmpl w:val="3B62A7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FC76F5"/>
    <w:multiLevelType w:val="hybridMultilevel"/>
    <w:tmpl w:val="097AC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3063415"/>
    <w:multiLevelType w:val="hybridMultilevel"/>
    <w:tmpl w:val="73C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22003"/>
    <w:multiLevelType w:val="hybridMultilevel"/>
    <w:tmpl w:val="BAB0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64153"/>
    <w:multiLevelType w:val="hybridMultilevel"/>
    <w:tmpl w:val="C0F0352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4C3C60F3"/>
    <w:multiLevelType w:val="hybridMultilevel"/>
    <w:tmpl w:val="768C3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D13128F"/>
    <w:multiLevelType w:val="multilevel"/>
    <w:tmpl w:val="6310B8B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D840535"/>
    <w:multiLevelType w:val="hybridMultilevel"/>
    <w:tmpl w:val="A83A59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C52E2"/>
    <w:multiLevelType w:val="hybridMultilevel"/>
    <w:tmpl w:val="F148F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525E184E"/>
    <w:multiLevelType w:val="hybridMultilevel"/>
    <w:tmpl w:val="304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8D2ACC"/>
    <w:multiLevelType w:val="hybridMultilevel"/>
    <w:tmpl w:val="1850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62465"/>
    <w:multiLevelType w:val="hybridMultilevel"/>
    <w:tmpl w:val="E2B49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8271892"/>
    <w:multiLevelType w:val="hybridMultilevel"/>
    <w:tmpl w:val="74321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8F40BA"/>
    <w:multiLevelType w:val="hybridMultilevel"/>
    <w:tmpl w:val="ABCA0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17E6700"/>
    <w:multiLevelType w:val="hybridMultilevel"/>
    <w:tmpl w:val="5C825F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61B10DC9"/>
    <w:multiLevelType w:val="multilevel"/>
    <w:tmpl w:val="040A67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1D864CC"/>
    <w:multiLevelType w:val="hybridMultilevel"/>
    <w:tmpl w:val="E154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8F66A6"/>
    <w:multiLevelType w:val="hybridMultilevel"/>
    <w:tmpl w:val="74C6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951CE"/>
    <w:multiLevelType w:val="hybridMultilevel"/>
    <w:tmpl w:val="A9FEFB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8D571F5"/>
    <w:multiLevelType w:val="hybridMultilevel"/>
    <w:tmpl w:val="24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1E039F"/>
    <w:multiLevelType w:val="hybridMultilevel"/>
    <w:tmpl w:val="D36A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9FF3AFE"/>
    <w:multiLevelType w:val="hybridMultilevel"/>
    <w:tmpl w:val="C960E7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B503AEF"/>
    <w:multiLevelType w:val="multilevel"/>
    <w:tmpl w:val="853CCA16"/>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7">
    <w:nsid w:val="6D4420E9"/>
    <w:multiLevelType w:val="hybridMultilevel"/>
    <w:tmpl w:val="D61A5A0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EFE6368"/>
    <w:multiLevelType w:val="hybridMultilevel"/>
    <w:tmpl w:val="9462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07501ED"/>
    <w:multiLevelType w:val="hybridMultilevel"/>
    <w:tmpl w:val="628296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0">
    <w:nsid w:val="78F51174"/>
    <w:multiLevelType w:val="hybridMultilevel"/>
    <w:tmpl w:val="FDB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F70408"/>
    <w:multiLevelType w:val="multilevel"/>
    <w:tmpl w:val="83F00C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81336B"/>
    <w:multiLevelType w:val="hybridMultilevel"/>
    <w:tmpl w:val="CB9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927D8A"/>
    <w:multiLevelType w:val="hybridMultilevel"/>
    <w:tmpl w:val="C50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1"/>
  </w:num>
  <w:num w:numId="5">
    <w:abstractNumId w:val="11"/>
  </w:num>
  <w:num w:numId="6">
    <w:abstractNumId w:val="17"/>
  </w:num>
  <w:num w:numId="7">
    <w:abstractNumId w:val="39"/>
  </w:num>
  <w:num w:numId="8">
    <w:abstractNumId w:val="38"/>
  </w:num>
  <w:num w:numId="9">
    <w:abstractNumId w:val="28"/>
  </w:num>
  <w:num w:numId="10">
    <w:abstractNumId w:val="10"/>
  </w:num>
  <w:num w:numId="11">
    <w:abstractNumId w:val="40"/>
  </w:num>
  <w:num w:numId="12">
    <w:abstractNumId w:val="2"/>
  </w:num>
  <w:num w:numId="13">
    <w:abstractNumId w:val="50"/>
  </w:num>
  <w:num w:numId="14">
    <w:abstractNumId w:val="35"/>
  </w:num>
  <w:num w:numId="15">
    <w:abstractNumId w:val="6"/>
  </w:num>
  <w:num w:numId="16">
    <w:abstractNumId w:val="4"/>
  </w:num>
  <w:num w:numId="17">
    <w:abstractNumId w:val="29"/>
  </w:num>
  <w:num w:numId="18">
    <w:abstractNumId w:val="0"/>
  </w:num>
  <w:num w:numId="19">
    <w:abstractNumId w:val="44"/>
  </w:num>
  <w:num w:numId="20">
    <w:abstractNumId w:val="36"/>
  </w:num>
  <w:num w:numId="21">
    <w:abstractNumId w:val="25"/>
  </w:num>
  <w:num w:numId="22">
    <w:abstractNumId w:val="14"/>
  </w:num>
  <w:num w:numId="23">
    <w:abstractNumId w:val="48"/>
  </w:num>
  <w:num w:numId="24">
    <w:abstractNumId w:val="8"/>
  </w:num>
  <w:num w:numId="25">
    <w:abstractNumId w:val="7"/>
  </w:num>
  <w:num w:numId="26">
    <w:abstractNumId w:val="41"/>
  </w:num>
  <w:num w:numId="27">
    <w:abstractNumId w:val="33"/>
  </w:num>
  <w:num w:numId="28">
    <w:abstractNumId w:val="21"/>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2"/>
  </w:num>
  <w:num w:numId="33">
    <w:abstractNumId w:val="3"/>
  </w:num>
  <w:num w:numId="34">
    <w:abstractNumId w:val="22"/>
  </w:num>
  <w:num w:numId="35">
    <w:abstractNumId w:val="12"/>
  </w:num>
  <w:num w:numId="36">
    <w:abstractNumId w:val="53"/>
  </w:num>
  <w:num w:numId="37">
    <w:abstractNumId w:val="31"/>
  </w:num>
  <w:num w:numId="38">
    <w:abstractNumId w:val="46"/>
  </w:num>
  <w:num w:numId="39">
    <w:abstractNumId w:val="13"/>
  </w:num>
  <w:num w:numId="40">
    <w:abstractNumId w:val="27"/>
  </w:num>
  <w:num w:numId="41">
    <w:abstractNumId w:val="49"/>
  </w:num>
  <w:num w:numId="42">
    <w:abstractNumId w:val="30"/>
  </w:num>
  <w:num w:numId="43">
    <w:abstractNumId w:val="16"/>
  </w:num>
  <w:num w:numId="44">
    <w:abstractNumId w:val="19"/>
  </w:num>
  <w:num w:numId="45">
    <w:abstractNumId w:val="52"/>
  </w:num>
  <w:num w:numId="46">
    <w:abstractNumId w:val="23"/>
  </w:num>
  <w:num w:numId="47">
    <w:abstractNumId w:val="51"/>
  </w:num>
  <w:num w:numId="48">
    <w:abstractNumId w:val="24"/>
  </w:num>
  <w:num w:numId="49">
    <w:abstractNumId w:val="43"/>
  </w:num>
  <w:num w:numId="50">
    <w:abstractNumId w:val="37"/>
  </w:num>
  <w:num w:numId="51">
    <w:abstractNumId w:val="15"/>
  </w:num>
  <w:num w:numId="52">
    <w:abstractNumId w:val="26"/>
  </w:num>
  <w:num w:numId="53">
    <w:abstractNumId w:val="34"/>
  </w:num>
  <w:num w:numId="54">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6D0"/>
    <w:rsid w:val="000358B8"/>
    <w:rsid w:val="00040648"/>
    <w:rsid w:val="0006793A"/>
    <w:rsid w:val="000F15BD"/>
    <w:rsid w:val="001B7157"/>
    <w:rsid w:val="001D4F73"/>
    <w:rsid w:val="00254AE9"/>
    <w:rsid w:val="00290D76"/>
    <w:rsid w:val="00344149"/>
    <w:rsid w:val="003B565B"/>
    <w:rsid w:val="003F2688"/>
    <w:rsid w:val="00401155"/>
    <w:rsid w:val="00411013"/>
    <w:rsid w:val="00473BD8"/>
    <w:rsid w:val="004A26FE"/>
    <w:rsid w:val="004B1454"/>
    <w:rsid w:val="00506C8A"/>
    <w:rsid w:val="005A46D0"/>
    <w:rsid w:val="005D3B37"/>
    <w:rsid w:val="006A0129"/>
    <w:rsid w:val="007B6670"/>
    <w:rsid w:val="007E7C47"/>
    <w:rsid w:val="00871484"/>
    <w:rsid w:val="00926B4F"/>
    <w:rsid w:val="00936D57"/>
    <w:rsid w:val="00994551"/>
    <w:rsid w:val="00996416"/>
    <w:rsid w:val="009D46BA"/>
    <w:rsid w:val="00A23866"/>
    <w:rsid w:val="00A43BDF"/>
    <w:rsid w:val="00A51B2D"/>
    <w:rsid w:val="00A764C8"/>
    <w:rsid w:val="00AA61EE"/>
    <w:rsid w:val="00AC4119"/>
    <w:rsid w:val="00B04D29"/>
    <w:rsid w:val="00B36123"/>
    <w:rsid w:val="00BC691E"/>
    <w:rsid w:val="00BE336F"/>
    <w:rsid w:val="00C20549"/>
    <w:rsid w:val="00CD76D1"/>
    <w:rsid w:val="00CF7D1A"/>
    <w:rsid w:val="00D22D7F"/>
    <w:rsid w:val="00E001DA"/>
    <w:rsid w:val="00E64547"/>
    <w:rsid w:val="00F35F6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3"/>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D0"/>
    <w:rPr>
      <w:rFonts w:ascii="Calibri" w:eastAsia="Times New Roman" w:hAnsi="Calibri" w:cs="Mangal"/>
      <w:lang w:val="en-US"/>
    </w:rPr>
  </w:style>
  <w:style w:type="paragraph" w:styleId="Heading1">
    <w:name w:val="heading 1"/>
    <w:basedOn w:val="Normal"/>
    <w:next w:val="Normal"/>
    <w:link w:val="Heading1Char"/>
    <w:uiPriority w:val="9"/>
    <w:qFormat/>
    <w:rsid w:val="005A46D0"/>
    <w:pPr>
      <w:keepNext/>
      <w:keepLines/>
      <w:spacing w:before="480"/>
      <w:jc w:val="center"/>
      <w:outlineLvl w:val="0"/>
    </w:pPr>
    <w:rPr>
      <w:rFonts w:ascii="Times New Roman" w:eastAsiaTheme="majorEastAsia" w:hAnsi="Times New Roman" w:cstheme="majorBidi"/>
      <w:b/>
      <w:bCs/>
      <w:color w:val="000000" w:themeColor="text1"/>
      <w:sz w:val="24"/>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D0"/>
    <w:rPr>
      <w:rFonts w:ascii="Times New Roman" w:eastAsiaTheme="majorEastAsia" w:hAnsi="Times New Roman" w:cstheme="majorBidi"/>
      <w:b/>
      <w:bCs/>
      <w:color w:val="000000" w:themeColor="text1"/>
      <w:sz w:val="24"/>
      <w:szCs w:val="25"/>
      <w:lang w:val="en-US"/>
    </w:rPr>
  </w:style>
  <w:style w:type="paragraph" w:styleId="ListParagraph">
    <w:name w:val="List Paragraph"/>
    <w:basedOn w:val="Normal"/>
    <w:link w:val="ListParagraphChar"/>
    <w:uiPriority w:val="34"/>
    <w:qFormat/>
    <w:rsid w:val="005A46D0"/>
    <w:pPr>
      <w:ind w:left="720"/>
      <w:contextualSpacing/>
    </w:pPr>
    <w:rPr>
      <w:rFonts w:eastAsia="Calibri" w:cs="Times New Roman"/>
    </w:rPr>
  </w:style>
  <w:style w:type="character" w:customStyle="1" w:styleId="ListParagraphChar">
    <w:name w:val="List Paragraph Char"/>
    <w:link w:val="ListParagraph"/>
    <w:uiPriority w:val="34"/>
    <w:rsid w:val="005A46D0"/>
    <w:rPr>
      <w:rFonts w:ascii="Calibri" w:eastAsia="Calibri" w:hAnsi="Calibri" w:cs="Times New Roman"/>
      <w:lang w:val="en-US"/>
    </w:rPr>
  </w:style>
  <w:style w:type="paragraph" w:customStyle="1" w:styleId="Default">
    <w:name w:val="Default"/>
    <w:rsid w:val="005A46D0"/>
    <w:pPr>
      <w:autoSpaceDE w:val="0"/>
      <w:autoSpaceDN w:val="0"/>
      <w:adjustRightInd w:val="0"/>
      <w:spacing w:after="0" w:line="240" w:lineRule="auto"/>
    </w:pPr>
    <w:rPr>
      <w:rFonts w:ascii="TPQZVH+Arial-BoldMT" w:eastAsia="Calibri" w:hAnsi="TPQZVH+Arial-BoldMT" w:cs="TPQZVH+Arial-BoldMT"/>
      <w:color w:val="000000"/>
      <w:sz w:val="24"/>
      <w:szCs w:val="24"/>
      <w:lang w:val="en-US"/>
    </w:rPr>
  </w:style>
  <w:style w:type="character" w:customStyle="1" w:styleId="apple-converted-space">
    <w:name w:val="apple-converted-space"/>
    <w:basedOn w:val="DefaultParagraphFont"/>
    <w:uiPriority w:val="99"/>
    <w:rsid w:val="005A46D0"/>
  </w:style>
  <w:style w:type="character" w:customStyle="1" w:styleId="a-size-large">
    <w:name w:val="a-size-large"/>
    <w:basedOn w:val="DefaultParagraphFont"/>
    <w:uiPriority w:val="99"/>
    <w:rsid w:val="005A46D0"/>
  </w:style>
  <w:style w:type="paragraph" w:customStyle="1" w:styleId="Pa0">
    <w:name w:val="Pa0"/>
    <w:basedOn w:val="Normal"/>
    <w:next w:val="Normal"/>
    <w:rsid w:val="005A46D0"/>
    <w:pPr>
      <w:autoSpaceDE w:val="0"/>
      <w:autoSpaceDN w:val="0"/>
      <w:adjustRightInd w:val="0"/>
      <w:spacing w:after="0" w:line="241" w:lineRule="atLeast"/>
    </w:pPr>
    <w:rPr>
      <w:rFonts w:ascii="Myriad Pro Light" w:eastAsia="Calibri" w:hAnsi="Myriad Pro Light" w:cs="Times New Roman"/>
      <w:sz w:val="24"/>
      <w:szCs w:val="24"/>
    </w:rPr>
  </w:style>
  <w:style w:type="character" w:customStyle="1" w:styleId="A0">
    <w:name w:val="A0"/>
    <w:rsid w:val="005A46D0"/>
    <w:rPr>
      <w:rFonts w:cs="Myriad Pro Light"/>
      <w:b/>
      <w:bCs/>
      <w:color w:val="000000"/>
      <w:sz w:val="28"/>
      <w:szCs w:val="28"/>
    </w:rPr>
  </w:style>
  <w:style w:type="character" w:styleId="Hyperlink">
    <w:name w:val="Hyperlink"/>
    <w:basedOn w:val="DefaultParagraphFont"/>
    <w:uiPriority w:val="99"/>
    <w:unhideWhenUsed/>
    <w:rsid w:val="00254AE9"/>
    <w:rPr>
      <w:color w:val="0000FF" w:themeColor="hyperlink"/>
      <w:u w:val="single"/>
    </w:rPr>
  </w:style>
  <w:style w:type="table" w:styleId="TableGrid">
    <w:name w:val="Table Grid"/>
    <w:basedOn w:val="TableNormal"/>
    <w:uiPriority w:val="59"/>
    <w:rsid w:val="00254AE9"/>
    <w:pPr>
      <w:spacing w:after="0" w:line="240" w:lineRule="auto"/>
      <w:jc w:val="both"/>
    </w:pPr>
    <w:rPr>
      <w:szCs w:val="20"/>
      <w:lang w:val="en-US"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edu/dept/education/cegov/focus/leadership/publications/journals/The%20Principal's%20Role%20In%20School-Based%20Manag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sbank.uoregon.edu/xmlui/bitstream/handle/1794/3320/digest099.pdf?sequence=1" TargetMode="External"/><Relationship Id="rId5" Type="http://schemas.openxmlformats.org/officeDocument/2006/relationships/hyperlink" Target="file:///C:\Users\lenovo\Desktop\Make-A-World-of-Difference-50-Asset-Building-Activiti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6478</Words>
  <Characters>36928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2023-03-12T14:42:00Z</dcterms:created>
  <dcterms:modified xsi:type="dcterms:W3CDTF">2023-03-12T14:42:00Z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bcc600af00eea3c37ac46b9c3c31f25c2c2e4a02fbc6296bc6c31fe25fd860a2</vt:lpwstr>
  </property>
</Properties>
</file>